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58" w:rsidRPr="00D06C1A" w:rsidRDefault="00EA3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EA3C58" w:rsidRPr="00D06C1A" w:rsidRDefault="00EA3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EA3C58" w:rsidRPr="00D06C1A" w:rsidRDefault="00EA3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МБОУ Кутуликская СОШ</w:t>
      </w:r>
    </w:p>
    <w:p w:rsidR="00EA3C58" w:rsidRPr="00D06C1A" w:rsidRDefault="00EA3C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spacing w:after="0" w:line="259" w:lineRule="auto"/>
        <w:ind w:left="382"/>
        <w:jc w:val="center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color w:val="00000A"/>
          <w:sz w:val="28"/>
          <w:szCs w:val="28"/>
        </w:rPr>
        <w:t xml:space="preserve">Адаптированная абочая программа </w:t>
      </w:r>
    </w:p>
    <w:p w:rsidR="00EA3C58" w:rsidRPr="00D06C1A" w:rsidRDefault="00EA3C58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color w:val="00000A"/>
          <w:sz w:val="28"/>
          <w:szCs w:val="28"/>
        </w:rPr>
        <w:t xml:space="preserve">                                          для обучающихся с ограниченными возможностями здоровья ( 5.1) 2 класс</w:t>
      </w:r>
      <w:r w:rsidRPr="00D06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8" w:rsidRPr="00D06C1A" w:rsidRDefault="00EA3C58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(начальное общее образование) на 2018-2019 учебный год</w:t>
      </w:r>
    </w:p>
    <w:p w:rsidR="00EA3C58" w:rsidRPr="00D06C1A" w:rsidRDefault="00EA3C58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 w:rsidP="00781330">
      <w:pPr>
        <w:jc w:val="right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Составила : учитель английского языка Сердюкова Е.А.</w:t>
      </w:r>
    </w:p>
    <w:p w:rsidR="00EA3C58" w:rsidRPr="00D06C1A" w:rsidRDefault="00EA3C5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Рассмотрено:                                                           Согласованно:                                                 Утверждено:</w:t>
      </w: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На заседании МО по ОВЗ учителей                     Зав учебной частью по ОВЗ                           Директор школы:</w:t>
      </w: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Руководитель МО______________                      Шушурихина В.А________                            Санжихаева О.Д__________</w:t>
      </w: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От___________________________                                                                                                 Приказ №________________</w:t>
      </w: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 xml:space="preserve">Протокол №___________________             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D06C1A">
        <w:rPr>
          <w:color w:val="333333"/>
          <w:sz w:val="28"/>
          <w:szCs w:val="28"/>
        </w:rPr>
        <w:t xml:space="preserve">                                                                  </w:t>
      </w:r>
      <w:r>
        <w:rPr>
          <w:color w:val="333333"/>
          <w:sz w:val="28"/>
          <w:szCs w:val="28"/>
        </w:rPr>
        <w:t xml:space="preserve">        </w:t>
      </w:r>
      <w:r w:rsidRPr="00D06C1A">
        <w:rPr>
          <w:color w:val="333333"/>
          <w:sz w:val="28"/>
          <w:szCs w:val="28"/>
        </w:rPr>
        <w:t xml:space="preserve">  ПОЯСНИТЕЛЬНАЯ  ЗАПИСКА.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Рабочая программа по учебному предмету «Английский язык» для учащегося 2 класса с тяжелыми нарушениями речи (ТНР) разработана на основании:</w:t>
      </w:r>
    </w:p>
    <w:p w:rsidR="00EA3C58" w:rsidRPr="00D06C1A" w:rsidRDefault="00EA3C58" w:rsidP="00D06C1A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 xml:space="preserve">- Закона Российской Федерации от 29.12.2012 года № 273-ФЗ «Об образовании в Российской Федерации»; </w:t>
      </w:r>
    </w:p>
    <w:p w:rsidR="00EA3C58" w:rsidRPr="00D06C1A" w:rsidRDefault="00EA3C58" w:rsidP="00D06C1A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-ФГОС ООО</w:t>
      </w:r>
    </w:p>
    <w:p w:rsidR="00EA3C58" w:rsidRPr="00D06C1A" w:rsidRDefault="00EA3C58" w:rsidP="00D06C1A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- АООП НОО  для обучающихся с ОВЗ (ТНР)  МБОУ  Кутуликская СОШ;</w:t>
      </w:r>
    </w:p>
    <w:p w:rsidR="00EA3C58" w:rsidRPr="00D06C1A" w:rsidRDefault="00EA3C58" w:rsidP="00D06C1A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- Учебным планом МБОУ Кутуликская СОШ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Основанием для разработки адаптированной рабочей программы для инклюзивного обучения на дому является заключение муниципальной межведомственной психолого-медико-педагогической комиссии.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Адаптированная рабочая программа по учебному предмету «Английский язык» учитывает психолого-педагогическую характеристику учащегося, выданную по результатам психолого-педагогического обследования педагогом-психологом …</w:t>
      </w:r>
    </w:p>
    <w:p w:rsidR="00EA3C58" w:rsidRPr="00D06C1A" w:rsidRDefault="00EA3C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процессе обучения английскому языку для учащегося 2 класса с тяжелым нарушением речи (ТНР) (учебник «Rainbow English») </w:t>
      </w:r>
      <w:r w:rsidRPr="00D06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реализуются цели</w:t>
      </w: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нескольких уровней.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292526"/>
          <w:sz w:val="28"/>
          <w:szCs w:val="28"/>
          <w:lang w:eastAsia="ru-RU"/>
        </w:rPr>
        <w:t> Цели первого уровня. У</w:t>
      </w: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чащиеся должны иметь представление: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-о круге проблем данного курса,  об обязательных для изучения модулях (и возможностях выбора своего «пути»),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-о современном состоянии данной дисциплины,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-об основных сферах применения получаемых знаний,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-о связи курса с другими дисциплинами.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292526"/>
          <w:sz w:val="28"/>
          <w:szCs w:val="28"/>
          <w:lang w:eastAsia="ru-RU"/>
        </w:rPr>
        <w:t>Цели второго уровня. У</w:t>
      </w: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чащиеся должны знать: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- основные лексические и грамматические структуры;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 содержание материала по всем лексическим темам, а также использовать дополнительную информацию по изученным темам;  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правильно излагать и четко формулировать основные цели  изучения иностранного языка,  самостоятельно и творчески  решать поставленные задачи, отстаивать свою точку зрения и убеждать других в процессе дискуссий; </w:t>
      </w:r>
    </w:p>
    <w:p w:rsidR="00EA3C58" w:rsidRPr="00D06C1A" w:rsidRDefault="00EA3C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292526"/>
          <w:sz w:val="28"/>
          <w:szCs w:val="28"/>
          <w:lang w:eastAsia="ru-RU"/>
        </w:rPr>
        <w:t>Цели третьего уровня. У</w:t>
      </w: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чащиеся должны уметь: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 работать в группе, проявлять способность к сотрудничеству и взаимопомощи;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 осуществлять поиск и отбор, производить обобщение, классификацию, анализ и синтез полученной информации, представлять и обсуждать результаты;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использовать различные источники информации и Интернет-ресурсы для самообразования с целью знакомства с культурно-историческим наследием различных стран и народов, а также выступать в качестве представителя родной культуры,  для удовлетворения своих информационных и образовательных интересов и потребностей;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-работать с иноязычным текстом, иметь навыки смыслового чтения, включая умение определять тему, прогнозировать содержание текста по заголовку/ключевым словам, выделять основную мысль, устанавливать логическую последовательность;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воспринимать на слух и полностью понимать речь учителя, одноклассников;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понимать основное содержание коротких, несложных аутентичных текстов, относящихся к разным коммуникативным типам речи  и выделять значимую информацию.</w:t>
      </w:r>
    </w:p>
    <w:p w:rsidR="00EA3C58" w:rsidRPr="00D06C1A" w:rsidRDefault="00EA3C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292526"/>
          <w:sz w:val="28"/>
          <w:szCs w:val="28"/>
          <w:lang w:eastAsia="ru-RU"/>
        </w:rPr>
        <w:t>Цели четвертого уровня. </w:t>
      </w: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Учащиеся должны владеть: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основами самообразования, самоконтроля, самооценки, принятия решений;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знания и умения в практической деятельности и повседневной жизни.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292526"/>
          <w:sz w:val="28"/>
          <w:szCs w:val="28"/>
          <w:lang w:eastAsia="ru-RU"/>
        </w:rPr>
        <w:t>При реализации данных целей</w:t>
      </w:r>
      <w:r w:rsidRPr="00D06C1A">
        <w:rPr>
          <w:rFonts w:ascii="Times New Roman" w:hAnsi="Times New Roman" w:cs="Times New Roman"/>
          <w:color w:val="292526"/>
          <w:sz w:val="28"/>
          <w:szCs w:val="28"/>
          <w:lang w:eastAsia="ru-RU"/>
        </w:rPr>
        <w:t>: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1).Развивается коммуникативная компетенция на английском языке в совокупности ее составляющих - речевой, языковой, социокультурной, компенсаторной, учебно-познавательной, а именно:</w:t>
      </w:r>
    </w:p>
    <w:p w:rsidR="00EA3C58" w:rsidRPr="00D06C1A" w:rsidRDefault="00EA3C58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а)речевая компетенция -формирование коммуникативных умений в  говорении, аудировании, чтении, письме;</w:t>
      </w:r>
    </w:p>
    <w:p w:rsidR="00EA3C58" w:rsidRPr="00D06C1A" w:rsidRDefault="00EA3C58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языковая компетенция - накапливаются простые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EA3C58" w:rsidRPr="00D06C1A" w:rsidRDefault="00EA3C58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в) социокультурная компетенция - школьники приобщаются к культуре и реалиям стран, говорящих на английском языке, в рамках узкого спектра сфер, тем и ситуаций общения, отвечающих опыту, интересам учащихся 8-9 лет, соответствующих их психологическим особенностям; умения представлять своих друзей,   культуру своей страны и стран изучаемого языка в условиях межкультурного общения посредством ознакомления учащихся с соответствующим страноведческим, культуроведческим и социолингвистическим материалом,;</w:t>
      </w:r>
    </w:p>
    <w:p w:rsidR="00EA3C58" w:rsidRPr="00D06C1A" w:rsidRDefault="00EA3C58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г)компенсаторная компетенция - развиваются умения в процессе общения выходить из затруднительного положения, вызванного нехваткой языковых средств за счет использования синонимов, жестов и т. д.;</w:t>
      </w:r>
    </w:p>
    <w:p w:rsidR="00EA3C58" w:rsidRPr="00D06C1A" w:rsidRDefault="00EA3C58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д)учебно-познавательная компетенция - развиваются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 п.),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2)Начинается развитие и воспитание школьников посредством предмета «Иностранный язык»: понимание учащимися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самореализации и социальной адаптации; воспитание толерантности по отношению киным языкам и культуре.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Образовательная, развивающая и воспитательная цели</w:t>
      </w: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обучения английскому языку в данном УМК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 дает возможность воспитывать гражданина, патриота своей страны, развивать национальное самосознание, а также способствует взаимопониманию между представителями различных сообществ. Участвуя в диалоге культур, учащиеся развивают свою способность к общению, вырабатывают толерантность к иным воззрениям,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 Овладение английским языком  ведет к развитию более глубокого взаимопонимания между народами, к познанию их культур, а на этой основе — к более глубокому осмыслению культурных ценностей и специфики культуры своего народа, его самобытности и места собственной личности в жизни социума.</w:t>
      </w:r>
    </w:p>
    <w:p w:rsidR="00EA3C58" w:rsidRPr="00D06C1A" w:rsidRDefault="00EA3C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Таким образом, главные цели курса соответствуют тому, что зафиксировано в федеральном государственном образовательном стандарте основного общего образования по иностранному языку, а сам курс полностью соответствует новому Федеральному базисному учебному плану и примерным программам по английскому языку для основного общего образования. Предлагаемый курс также отвечает требованиям европейских стандартов. Он ориентирован в большей степени на общеевропейские компетенции владения иностранным языком. Все вышесказанное свидетельствует о полном соответствии целей и задач курса, тематики и результатов обучения требованиям основных федеральных документов.</w:t>
      </w:r>
    </w:p>
    <w:p w:rsidR="00EA3C58" w:rsidRPr="00D06C1A" w:rsidRDefault="00EA3C58">
      <w:pPr>
        <w:shd w:val="clear" w:color="auto" w:fill="FFFFFF"/>
        <w:spacing w:after="0" w:line="240" w:lineRule="auto"/>
        <w:ind w:right="360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3. Задачи</w:t>
      </w:r>
    </w:p>
    <w:p w:rsidR="00EA3C58" w:rsidRPr="00D06C1A" w:rsidRDefault="00EA3C58">
      <w:pPr>
        <w:shd w:val="clear" w:color="auto" w:fill="FFFFFF"/>
        <w:spacing w:after="0" w:line="240" w:lineRule="auto"/>
        <w:ind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учетом сформулированных целей изучения предмета «Иностранный язык» направлено на решение следующих </w:t>
      </w:r>
      <w:r w:rsidRPr="00D06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задач: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-формирование представлений об иностранном языке как средстве общения, позволяющем добиваться взаимопонимания с людьми, говорящими ( пишущими) на иностранном языке ,узнавать новое через звучащие и письменные тексты;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расширение лингвистического кругозора младших школьников; освоение элементарных лингвистических представлений доступных младшим школьниками необходимых для овладения устной и письменной речью на иностранном языке на элементарном уровне;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общения. ролевых играх; в ходе овладения языковым материалом;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развитие эмоциональной сферы детей в процессе обучающих игр, учебных спектаклей с использованием иностранного языка;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духовно-нравственное воспитание школьника, понимание и соблюдением таких нравственных устоев семьи, как любовь к близким , взаимопомощь, уважение к родителям, забота о младших;</w:t>
      </w:r>
    </w:p>
    <w:p w:rsidR="00EA3C58" w:rsidRPr="00D06C1A" w:rsidRDefault="00EA3C58">
      <w:pPr>
        <w:shd w:val="clear" w:color="auto" w:fill="FFFFFF"/>
        <w:spacing w:after="0" w:line="240" w:lineRule="auto"/>
        <w:ind w:left="540" w:righ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развитие познавательных способностей, овладение умением координированной работы с разными компонентами учебно-методического комплекта ( учебником, рабочей тетрадью, аудиоприложением, мультимедийным  приложением и т. Д.), умением работать в паре, в группе.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b/>
          <w:bCs/>
          <w:color w:val="333333"/>
          <w:sz w:val="28"/>
          <w:szCs w:val="28"/>
        </w:rPr>
        <w:t>Общая характеристика учащегося с ТНР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Учащийся 2 класса начал обучение, по адаптированной рабочей программе для учащихся с тяжелыми нарушениями речи (вариант 5.1) с сентября 2018 года.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Учащийся испытывает в некоторой степени выраженные затруднения в усвоении учебных программ, обусловленные тяжелыми нарушениями речи и легким когнитивным нарушением.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Речь учащегося характеризуется развернутой фразовой речью с элементами недоразвития лексики, грамматики и фонетики. В активном словаре мальчик чаще произносит существительные и глаголы, но недостаточно слов, обозначающих качества, признаки, состояние предметов, страдает словообразование, затруднен подбор однокоренных слов. Для грамматического строя характерны ошибки в употреблении предлогов, в согласовании различных частей речи. Звукопроизношение ребенка не соответствует возрастной норме: учащийся не всегда дифференцирует близкие звуки, искажает звуковую структуру слов. Связное речевое высказывание у ребенка отличается отсутствием четкости, последовательности изложения. В устном изложении больше отражает внешнюю сторону явлений и не учитывает причинно-следственные и временные отношения между предметами и явлениями.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Наблюдается  сужение объема внимания, быстрое забывание материала, особенно вербального (речевого), снижение активной направленности  в процессе припоминания последовательности событий, сюжетной линии текста; недоразвитие  мыслительных операций, снижение способности  к абстрагированию, обобщению.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Учащийся быстро утомляется, имеет пониженную работоспособность. Он долго не включаются  в выполнение задания. Ему легче выполнять  задания, представленные не в речевом, а в наглядном виде.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Также наблюдаются трудности формирования саморегуляции и самоконтроля.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Для учащегося характерны следующие специфические потребности: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уточнение и коррекция навыков звукобуквенного анализа и синтеза;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формирование, уточнение, обогащение и коррекция словарного запаса;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коррекция специфических ошибок устной и письменной речи;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развитие связной речи;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мотивация языковой и речевой активности;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наглядно-действенный характер содержания образования;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развитие внимания и памяти;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формирование и совершенствование коммуникативных умений и навыков;</w:t>
      </w:r>
    </w:p>
    <w:p w:rsidR="00EA3C58" w:rsidRPr="00D06C1A" w:rsidRDefault="00EA3C58">
      <w:pPr>
        <w:pStyle w:val="NormalWeb"/>
        <w:numPr>
          <w:ilvl w:val="0"/>
          <w:numId w:val="1"/>
        </w:numPr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06C1A">
        <w:rPr>
          <w:color w:val="333333"/>
          <w:sz w:val="28"/>
          <w:szCs w:val="28"/>
        </w:rPr>
        <w:t>развитие саморегуляции и самоконтроля.</w:t>
      </w:r>
    </w:p>
    <w:p w:rsidR="00EA3C58" w:rsidRPr="00D06C1A" w:rsidRDefault="00EA3C58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D06C1A">
        <w:rPr>
          <w:b/>
          <w:bCs/>
          <w:color w:val="333333"/>
          <w:sz w:val="28"/>
          <w:szCs w:val="28"/>
        </w:rPr>
        <w:t>Коррекция </w:t>
      </w:r>
      <w:r w:rsidRPr="00D06C1A">
        <w:rPr>
          <w:color w:val="333333"/>
          <w:sz w:val="28"/>
          <w:szCs w:val="28"/>
        </w:rPr>
        <w:t>устной и письменной речи у учащихся с ТНР </w:t>
      </w:r>
      <w:r w:rsidRPr="00D06C1A">
        <w:rPr>
          <w:b/>
          <w:bCs/>
          <w:color w:val="333333"/>
          <w:sz w:val="28"/>
          <w:szCs w:val="28"/>
        </w:rPr>
        <w:t>является длительным и сложным процессом.</w:t>
      </w:r>
    </w:p>
    <w:p w:rsidR="00EA3C58" w:rsidRPr="00D06C1A" w:rsidRDefault="00EA3C58">
      <w:pPr>
        <w:rPr>
          <w:rFonts w:ascii="Times New Roman" w:hAnsi="Times New Roman" w:cs="Times New Roman"/>
          <w:b/>
          <w:sz w:val="28"/>
          <w:szCs w:val="28"/>
        </w:rPr>
      </w:pPr>
      <w:r w:rsidRPr="00D06C1A">
        <w:rPr>
          <w:rFonts w:ascii="Times New Roman" w:hAnsi="Times New Roman" w:cs="Times New Roman"/>
          <w:b/>
          <w:sz w:val="28"/>
          <w:szCs w:val="28"/>
        </w:rPr>
        <w:t xml:space="preserve">4. Планируемые результаты освоения учебного предмета «иностранный язык» учащимися тнр (согласно требованиям стандарта). 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Личностными результатами изучения иностранного языка </w:t>
      </w:r>
      <w:r w:rsidRPr="00D06C1A">
        <w:rPr>
          <w:color w:val="000000"/>
          <w:sz w:val="28"/>
          <w:szCs w:val="28"/>
        </w:rPr>
        <w:t>в начальной школе являются:</w:t>
      </w:r>
    </w:p>
    <w:p w:rsidR="00EA3C58" w:rsidRPr="00D06C1A" w:rsidRDefault="00EA3C58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общее представление о мире как о многоязычном и поликультурном сообществе;</w:t>
      </w:r>
    </w:p>
    <w:p w:rsidR="00EA3C58" w:rsidRPr="00D06C1A" w:rsidRDefault="00EA3C58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осознание языка, в том числе иностранного, как основного средства общения между людьми;</w:t>
      </w:r>
    </w:p>
    <w:p w:rsidR="00EA3C58" w:rsidRPr="00D06C1A" w:rsidRDefault="00EA3C58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Под </w:t>
      </w:r>
      <w:r w:rsidRPr="00D06C1A">
        <w:rPr>
          <w:b/>
          <w:bCs/>
          <w:i/>
          <w:iCs/>
          <w:color w:val="000000"/>
          <w:sz w:val="28"/>
          <w:szCs w:val="28"/>
        </w:rPr>
        <w:t>метапредметными результатами</w:t>
      </w:r>
      <w:r w:rsidRPr="00D06C1A">
        <w:rPr>
          <w:color w:val="000000"/>
          <w:sz w:val="28"/>
          <w:szCs w:val="28"/>
        </w:rPr>
        <w:t> 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  <w:r w:rsidRPr="00D06C1A">
        <w:rPr>
          <w:color w:val="000000"/>
          <w:sz w:val="28"/>
          <w:szCs w:val="28"/>
        </w:rPr>
        <w:br/>
        <w:t>б) освоение учащимися межпредметных понятий.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Метапредметными результатами изучения иностранного языка</w:t>
      </w:r>
      <w:r w:rsidRPr="00D06C1A">
        <w:rPr>
          <w:color w:val="000000"/>
          <w:sz w:val="28"/>
          <w:szCs w:val="28"/>
        </w:rPr>
        <w:t> в начальной школе являются:</w:t>
      </w:r>
    </w:p>
    <w:p w:rsidR="00EA3C58" w:rsidRPr="00D06C1A" w:rsidRDefault="00EA3C58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EA3C58" w:rsidRPr="00D06C1A" w:rsidRDefault="00EA3C58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EA3C58" w:rsidRPr="00D06C1A" w:rsidRDefault="00EA3C58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расширение общего лингвистического кругозора младшего школьника;</w:t>
      </w:r>
    </w:p>
    <w:p w:rsidR="00EA3C58" w:rsidRPr="00D06C1A" w:rsidRDefault="00EA3C58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EA3C58" w:rsidRPr="00D06C1A" w:rsidRDefault="00EA3C58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т.д.).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В области познавательных УУД обучающийся научится:</w:t>
      </w:r>
    </w:p>
    <w:p w:rsidR="00EA3C58" w:rsidRPr="00D06C1A" w:rsidRDefault="00EA3C58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:rsidR="00EA3C58" w:rsidRPr="00D06C1A" w:rsidRDefault="00EA3C58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работать с разными видами подачи информации (таблицы, текст, иллюстрации, схемы в доступном данному возрасту виде);</w:t>
      </w:r>
    </w:p>
    <w:p w:rsidR="00EA3C58" w:rsidRPr="00D06C1A" w:rsidRDefault="00EA3C58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:rsidR="00EA3C58" w:rsidRPr="00D06C1A" w:rsidRDefault="00EA3C58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сравнивать языковые явления (родного и иностранного языка) на уровне звуков, букв, слов, словосочетаний;</w:t>
      </w:r>
    </w:p>
    <w:p w:rsidR="00EA3C58" w:rsidRPr="00D06C1A" w:rsidRDefault="00EA3C58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действовать по образцу при выполнении упражнений.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В области коммуникативных УУД обучающийся научится:</w:t>
      </w:r>
    </w:p>
    <w:p w:rsidR="00EA3C58" w:rsidRPr="00D06C1A" w:rsidRDefault="00EA3C58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начинать и завершать разговор, используя речевые клише; поддерживать беседу, задавая вопросы и переспрашивая;</w:t>
      </w:r>
    </w:p>
    <w:p w:rsidR="00EA3C58" w:rsidRPr="00D06C1A" w:rsidRDefault="00EA3C58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работать в разных формах учебной кооперации (работа в паре. группе) и проигрывать разные социальные роли;</w:t>
      </w:r>
    </w:p>
    <w:p w:rsidR="00EA3C58" w:rsidRPr="00D06C1A" w:rsidRDefault="00EA3C58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владеть элементарными средствами выражения чувств и эмоций.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В области регулятивных УУД обучающийся научится:</w:t>
      </w:r>
    </w:p>
    <w:p w:rsidR="00EA3C58" w:rsidRPr="00D06C1A" w:rsidRDefault="00EA3C58">
      <w:pPr>
        <w:pStyle w:val="NormalWeb"/>
        <w:numPr>
          <w:ilvl w:val="0"/>
          <w:numId w:val="6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осуществлять самонаблюдение, самоконтроль, самооценку в доступных младшему школьнику пределах;</w:t>
      </w:r>
    </w:p>
    <w:p w:rsidR="00EA3C58" w:rsidRPr="00D06C1A" w:rsidRDefault="00EA3C58">
      <w:pPr>
        <w:pStyle w:val="NormalWeb"/>
        <w:numPr>
          <w:ilvl w:val="0"/>
          <w:numId w:val="6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следовать намеченному плану в своем учебном труде.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Предметные результаты освоения учебного</w:t>
      </w:r>
      <w:r w:rsidRPr="00D06C1A">
        <w:rPr>
          <w:i/>
          <w:iCs/>
          <w:color w:val="000000"/>
          <w:sz w:val="28"/>
          <w:szCs w:val="28"/>
        </w:rPr>
        <w:t> </w:t>
      </w:r>
      <w:r w:rsidRPr="00D06C1A">
        <w:rPr>
          <w:b/>
          <w:bCs/>
          <w:i/>
          <w:iCs/>
          <w:color w:val="000000"/>
          <w:sz w:val="28"/>
          <w:szCs w:val="28"/>
        </w:rPr>
        <w:t>предмета «Иностранный язык»</w:t>
      </w:r>
      <w:r w:rsidRPr="00D06C1A">
        <w:rPr>
          <w:i/>
          <w:iCs/>
          <w:color w:val="000000"/>
          <w:sz w:val="28"/>
          <w:szCs w:val="28"/>
        </w:rPr>
        <w:t> </w:t>
      </w:r>
      <w:r w:rsidRPr="00D06C1A">
        <w:rPr>
          <w:color w:val="000000"/>
          <w:sz w:val="28"/>
          <w:szCs w:val="28"/>
        </w:rPr>
        <w:t>формируются на основе требований Федерального государственного стандарта НОО ( нач.общ.образования).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i/>
          <w:iCs/>
          <w:color w:val="000000"/>
          <w:sz w:val="28"/>
          <w:szCs w:val="28"/>
        </w:rPr>
        <w:t>Предметные результаты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Говорение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      участвовать в элементарном этикетном диалоге (знакомство, поздравление, благодарность, приветствие);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 расспрашивать собеседника, задавая простые вопросы (Что? Где? Когда?), и отвечать на них;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кратко рассказывать о себе, своей семье, друге;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составлять небольшие описания предмета, картинки (о природе, школе) по образцу;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-решать элементарные коммуникативные задачи в пределах любой из сфер общения;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     составлять монологическое высказывание объемом 5 фраз (описание, сообщение, рассказ);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решать коммуникативные задачи при помощи диалога объемом 3-4 реплики с каждой стороны;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запросить информацию, поздороваться, извиниться, выразить одобрение/несогласие;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i/>
          <w:iCs/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задать вопрос, дать краткий ответ, выслушать собеседника, поддержать беседу.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Аудирование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понимать развернутые тексты объемом 6-10 фраз.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Чтение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овладевать основными правилами чтения и знаками транскрипции.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 читать про себя и понимать текст, содержащий не более 2-3 незнакомых слов.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Письмо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списывать текст, вставляя в него пропущенные слова в соответствии с контекстом;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записывать отдельные слова, предложения по модели;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выписывать предложения из текста.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охарактеризовать сказочного героя в письменном виде;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придумывать и записывать собственные предложения;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i/>
          <w:color w:val="000000"/>
          <w:sz w:val="28"/>
          <w:szCs w:val="28"/>
        </w:rPr>
      </w:pPr>
      <w:r w:rsidRPr="00D06C1A">
        <w:rPr>
          <w:b/>
          <w:i/>
          <w:iCs/>
          <w:color w:val="000000"/>
          <w:sz w:val="28"/>
          <w:szCs w:val="28"/>
        </w:rPr>
        <w:t xml:space="preserve">-   </w:t>
      </w:r>
      <w:r w:rsidRPr="00D06C1A">
        <w:rPr>
          <w:i/>
          <w:iCs/>
          <w:color w:val="000000"/>
          <w:sz w:val="28"/>
          <w:szCs w:val="28"/>
        </w:rPr>
        <w:t>составлять план устного высказывания.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  <w:u w:val="single"/>
        </w:rPr>
      </w:pPr>
      <w:r w:rsidRPr="00D06C1A">
        <w:rPr>
          <w:bCs/>
          <w:color w:val="000000"/>
          <w:sz w:val="28"/>
          <w:szCs w:val="28"/>
          <w:u w:val="single"/>
        </w:rPr>
        <w:t>Языковые средства и навыки оперирования ими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Графика, каллиграфия, орфография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   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пользоваться английским алфавитом, знать последовательность букв в нем;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отличать буквы от знаков транскрипции.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группировать слова в соответствии с изученными правилами чтения;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 уточнять написание слова по словарю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Фонетическая сторона речи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 произносить все звуки английского алфавита;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 различать на слух звуки английского и русского алфавита;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 соблюдать интонацию перечисления;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 читать изучаемые слова по транскрипции;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 грамотно в интонационном отношении оформлять различные типы предложений.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  </w:t>
      </w:r>
      <w:r w:rsidRPr="00D06C1A">
        <w:rPr>
          <w:b/>
          <w:bCs/>
          <w:color w:val="000000"/>
          <w:sz w:val="28"/>
          <w:szCs w:val="28"/>
        </w:rPr>
        <w:t>Лексическая сторона речи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 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 употреблять в процессе общения активную лексику в соответствии с коммуникативной задачей;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 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 узнавать простые словообразовательные элементы;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 опираться на языковую догадку в процессе чтения и аудирования (интернациональные и сложные слова).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b/>
          <w:bCs/>
          <w:color w:val="000000"/>
          <w:sz w:val="28"/>
          <w:szCs w:val="28"/>
        </w:rPr>
        <w:t>Грамматическая сторона речи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Ученик 2-го класса научится: 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     употреблять речевые образцы с глаголами to have, to be, модальными и смысловыми глаголами в настоящем времени;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употреблять правильный порядок слов в предложении;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color w:val="000000"/>
          <w:sz w:val="28"/>
          <w:szCs w:val="28"/>
        </w:rPr>
        <w:t>-  употреблять единственное и множественное число;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06C1A">
        <w:rPr>
          <w:i/>
          <w:iCs/>
          <w:color w:val="000000"/>
          <w:sz w:val="28"/>
          <w:szCs w:val="28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EA3C58" w:rsidRPr="00D06C1A" w:rsidRDefault="00EA3C58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Контроль знаний</w:t>
      </w:r>
      <w:r w:rsidRPr="00D06C1A">
        <w:rPr>
          <w:rFonts w:ascii="Times New Roman" w:hAnsi="Times New Roman" w:cs="Times New Roman"/>
          <w:sz w:val="28"/>
          <w:szCs w:val="28"/>
          <w:lang w:eastAsia="ru-RU"/>
        </w:rPr>
        <w:t> на уроках осуществляется с использованием следующих форм контроля: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устный опрос,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фронтальный опрос,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диктант,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самостоятельная работа,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самоконтроль,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тест,</w:t>
      </w:r>
    </w:p>
    <w:p w:rsidR="00EA3C58" w:rsidRPr="00D06C1A" w:rsidRDefault="00EA3C58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проектная работа.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Контроль сформированности лексических навыков происходит на каждом уроке при выполнении упражнений. Контроль за формированием грамматических навыков так же осуществляется,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заданий.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1-2 минут в нормальном темпе в исполнении носителей английского языка.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Контроль сформированности навыков чтения предусматривает различные послетекстовые задания: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- ответы на вопросы;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- выбор правильного варианта окончания данного предложения из предложенных;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- поиск верной\неверной информации и т.д.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sz w:val="28"/>
          <w:szCs w:val="28"/>
          <w:lang w:eastAsia="ru-RU"/>
        </w:rPr>
        <w:t>Оценивание выполнения контрольных заданий осуществляется по следующей схеме: Оценка «3» ставится за выполнение 41-65%, оценка «4» - за выполнение 66-83% работы; оценка «5» предполагает выполнение 84%-100% работы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3C58" w:rsidRPr="00D06C1A" w:rsidRDefault="00EA3C58">
      <w:pPr>
        <w:pStyle w:val="ListParagraph"/>
        <w:numPr>
          <w:ilvl w:val="1"/>
          <w:numId w:val="5"/>
        </w:numPr>
        <w:shd w:val="clear" w:color="auto" w:fill="FFFFFF"/>
        <w:spacing w:after="0" w:line="240" w:lineRule="auto"/>
        <w:rPr>
          <w:b/>
          <w:bCs/>
          <w:szCs w:val="28"/>
          <w:lang w:val="ru-RU"/>
        </w:rPr>
      </w:pPr>
      <w:r w:rsidRPr="00D06C1A">
        <w:rPr>
          <w:b/>
          <w:bCs/>
          <w:szCs w:val="28"/>
          <w:lang w:val="ru-RU"/>
        </w:rPr>
        <w:t>Содержание учебного предмета «английский язык»</w:t>
      </w:r>
    </w:p>
    <w:p w:rsidR="00EA3C58" w:rsidRPr="00D06C1A" w:rsidRDefault="00EA3C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5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  <w:right w:w="115" w:type="dxa"/>
        </w:tblCellMar>
        <w:tblLook w:val="00A0"/>
      </w:tblPr>
      <w:tblGrid>
        <w:gridCol w:w="582"/>
        <w:gridCol w:w="6863"/>
        <w:gridCol w:w="2095"/>
      </w:tblGrid>
      <w:tr w:rsidR="00EA3C58" w:rsidRPr="00D06C1A">
        <w:trPr>
          <w:trHeight w:val="317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«Знакомство» 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«Мир вокруг нас»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«Мир вокруг нас» и «Откуда мы родом»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«Эмоции. Оценка происходящего»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«Семья»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«Люди и города»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«Люди и их занятия»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«Мы считаем»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A3C58" w:rsidRPr="00D06C1A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«Время и действия»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A3C58" w:rsidRPr="00D06C1A">
        <w:trPr>
          <w:trHeight w:val="380"/>
        </w:trPr>
        <w:tc>
          <w:tcPr>
            <w:tcW w:w="7445" w:type="dxa"/>
            <w:gridSpan w:val="2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EA3C58" w:rsidRPr="00D06C1A" w:rsidRDefault="00EA3C58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4"/>
        <w:gridCol w:w="3225"/>
        <w:gridCol w:w="202"/>
        <w:gridCol w:w="1511"/>
        <w:gridCol w:w="581"/>
        <w:gridCol w:w="2436"/>
        <w:gridCol w:w="663"/>
        <w:gridCol w:w="1026"/>
        <w:gridCol w:w="740"/>
        <w:gridCol w:w="1317"/>
        <w:gridCol w:w="1129"/>
        <w:gridCol w:w="3102"/>
        <w:gridCol w:w="32"/>
        <w:gridCol w:w="3723"/>
        <w:gridCol w:w="274"/>
        <w:gridCol w:w="2938"/>
      </w:tblGrid>
      <w:tr w:rsidR="00EA3C58" w:rsidRPr="00D06C1A" w:rsidTr="008F3BDA">
        <w:trPr>
          <w:trHeight w:val="580"/>
        </w:trPr>
        <w:tc>
          <w:tcPr>
            <w:tcW w:w="482" w:type="dxa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17" w:type="dxa"/>
            <w:gridSpan w:val="3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358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00" w:type="dxa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43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491" w:type="dxa"/>
            <w:gridSpan w:val="2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077" w:type="dxa"/>
            <w:gridSpan w:val="6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A3C58" w:rsidRPr="00D06C1A" w:rsidTr="008F3BDA">
        <w:trPr>
          <w:trHeight w:val="274"/>
        </w:trPr>
        <w:tc>
          <w:tcPr>
            <w:tcW w:w="482" w:type="dxa"/>
            <w:vMerge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Merge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Merge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512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43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A3C58" w:rsidRPr="00D06C1A" w:rsidTr="008F3BDA">
        <w:trPr>
          <w:trHeight w:val="274"/>
        </w:trPr>
        <w:tc>
          <w:tcPr>
            <w:tcW w:w="482" w:type="dxa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217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со странами изучаемого языка. Приветствие и знакомство.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английский язык и его распространение в мире.</w:t>
            </w: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ознакомления с новым материалом</w:t>
            </w: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7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знакомятся со странами изучаемого языка; учатся произносить свои имена по-английски; знакомятся с интернациональными словами.</w:t>
            </w:r>
          </w:p>
        </w:tc>
        <w:tc>
          <w:tcPr>
            <w:tcW w:w="2512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143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EA3C58" w:rsidRPr="00D06C1A" w:rsidTr="008F3BDA">
        <w:trPr>
          <w:trHeight w:val="274"/>
        </w:trPr>
        <w:tc>
          <w:tcPr>
            <w:tcW w:w="482" w:type="dxa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7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Приветствие и знакомство.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Гласная Ee. Согласные буквы и звуки  B,D,K,L,M,N. Выражение несогласия «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7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Bb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Dd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Kk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Ll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Mm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Nn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звуками, их транскрипционными обозначениями, учатся произносить эти буквы; 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Ее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воспринимают на слух диалоги с опорой на зрительную наглядность.</w:t>
            </w:r>
          </w:p>
        </w:tc>
        <w:tc>
          <w:tcPr>
            <w:tcW w:w="2512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Слуховая дифференциация,   зрительная дифференциация,  выявление языковых закономерностей.</w:t>
            </w:r>
          </w:p>
        </w:tc>
        <w:tc>
          <w:tcPr>
            <w:tcW w:w="143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70"/>
        </w:trPr>
        <w:tc>
          <w:tcPr>
            <w:tcW w:w="482" w:type="dxa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27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512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43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hRule="exact" w:val="70"/>
        </w:trPr>
        <w:tc>
          <w:tcPr>
            <w:tcW w:w="482" w:type="dxa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27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512" w:type="dxa"/>
            <w:gridSpan w:val="3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43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405"/>
        </w:trPr>
        <w:tc>
          <w:tcPr>
            <w:tcW w:w="761" w:type="dxa"/>
            <w:gridSpan w:val="2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8" w:type="dxa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59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gridSpan w:val="3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91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575" w:type="dxa"/>
            <w:gridSpan w:val="2"/>
            <w:vMerge w:val="restart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5458" w:type="dxa"/>
            <w:gridSpan w:val="5"/>
            <w:tcBorders>
              <w:bottom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A3C58" w:rsidRPr="00D06C1A" w:rsidTr="008F3BDA">
        <w:trPr>
          <w:trHeight w:val="408"/>
        </w:trPr>
        <w:tc>
          <w:tcPr>
            <w:tcW w:w="761" w:type="dxa"/>
            <w:gridSpan w:val="2"/>
            <w:vMerge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8" w:type="dxa"/>
            <w:vMerge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Merge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1976" w:type="dxa"/>
            <w:tcBorders>
              <w:top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760" w:type="dxa"/>
            <w:gridSpan w:val="2"/>
            <w:tcBorders>
              <w:top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и знакомство. Устойчивое лексическое сочетание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Nice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meet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Гласная Yy. Согласные T,S,G.Выражение согласия и несогласия словами «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, «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Tt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Ss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Gg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звуками, их транскрипционными обозначениями, учатся произносить эти буквы; 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Yy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учатся соглашаться и не соглашаться, используя слова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yes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nо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Приветствие, сообщение основных сведений о себе. Согласные буквы и звуки</w:t>
            </w: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F,P,V,W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Ff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Рр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Vv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Ww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совершенствуют фонетические навыки.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Приветствие и знакомство. Получение информации о собеседнике. Вопросительная форма: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 xml:space="preserve">Микродиалог на тему  «Знакомство» по образцу. Согласные буквы и звуки: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</w:t>
            </w:r>
            <w:r w:rsidRPr="00D06C1A">
              <w:rPr>
                <w:rStyle w:val="ff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h,Jj,Zz. Гласная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Ii.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Hh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Jj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Zz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Hh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Jj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Zz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ведут этикетные диалоги на основе структурно-функциональной опоры.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Разучивание песенки-приветствия «</w:t>
            </w: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!». Микродиалог на тему «Знакомство без опоры.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применений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выявление главного (основной идеи)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Урок-закрепления пройденного материала. Закрепление и повторение лексики « Знакомство»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применений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различают на слух схожие звуки английского языка; учатся находить слова, в которых  встречается определенный звук; ведут этикетные диалоги на основе структурно-функциональной опоры.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Согласные буквы R,C,X и звуки, которые они передают. Особенности упоьтребления в речи английских имен и фамилий. Восприятие текста на слух.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Rr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Сс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Хх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учатся произносить эти звуки и читать буквы; знакомятся с особенностями употребления в речи английских имен и фамилий; воспринимают текст на слух с целью понимания основного содержания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формулирование выводов (из услышанного); выстраивание логической последовательности; самооценка высказываний, действий.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Этикет общения при встрече и прощании: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Good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.Работа с картинками. Гласная буква Оо.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Оо,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особенностями ее чтения, называют предметы, представленные на картинках; учатся прощаться по-английски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Песенка-прощание. Гласная буква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,звук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слушают, разучивают и поют песенку-прощание; 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Uu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учатся структурировать имеющийся лексический запас по тематическому признаку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Сочетание букв ее, особенности его чтения. Совершенствие лексических навыков. Знакомство, употребляя слово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Meet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представлять людей друг другу; знакомятся с сочетанием букв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ее.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лексических навыков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с информацией (аудиотекстом); контроль и оценка учебных действий в соответствии с поставленной задачей.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Домашние животные. Описание картинки с использованием фразы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Ican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опорой на  образец. Неопределенный артикль в английском языке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структурировать имеющийся лексический запас по тематическому признаку; описывают картинки с использованием фразы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 can see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с опорой на образец; знакомятся с неопределенным артиклем в английском языке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картинки с изображением животных. Английский алфавит. Подбор русского  эквивалента к английскому слову.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описывают картинку с изображением животных; знакомятся с английским алфавитом; учатся подбирать русский эквивалент к английскому слову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и повторение лексики «Мир вокруг меня». Домашние животные. Наименование предметов и неживой природы.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Вопросительная конструкция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How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?при ведении этикетного диалога. Этикетные диалоги на основе диалога-образца. Сочетание букв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sh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оперировать вопросительной конструкцией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How are you?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при ведении этикетного диалога; разыгрывают этикетные диалоги на основе диалога-образца; знакомятся с сочетанием букв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sh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его чтения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Гласная буква Аа,  особенности ее чтения, транскрипционное обозначение. Значения новых слов на основе зрительной наглядности.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гласной буквой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Аа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Соединительный союз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and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 его использование в предложениях с однородными членами . сочетание букв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ck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особенности его чтения. Цветовые характеристики предметов.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соединительным союзом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and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знакомятся с сочетанием букв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ck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учатся называть цвета предметов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Выражение согласия и несогласия, используя слова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Сочетание букв оо особенностями его чтения. Диалог-распрос с использованием вопросительной конструкции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from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С опорой на образец , города 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London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Moscow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соглашаются и не соглашаются, используя слова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yes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no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 знакомятся с сочетанием букв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ведут диалог-расспрос с использованием вопросительной конструкции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 are you from?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c опорой на образец; учатся произносить названия городов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London</w:t>
            </w:r>
            <w:r w:rsidRPr="00D06C1A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06C1A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Moscow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Аудированиие с пониманием основного содержания с опорой на картинку. Размер предметов с использованием единиц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big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little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выполняют задание на аудирование с пониманием основного содержания с опорой на картинку;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выражать коммуникативные намерения;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обозначать размер предметов с использованием лексических единиц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lang w:val="en-US"/>
              </w:rPr>
              <w:t>little</w:t>
            </w:r>
          </w:p>
          <w:p w:rsidR="00EA3C58" w:rsidRPr="00D06C1A" w:rsidRDefault="00EA3C58" w:rsidP="008F3BDA">
            <w:pPr>
              <w:spacing w:after="0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использованием опоры); сотрудничество со сверстниками (работа в паре)</w:t>
            </w:r>
          </w:p>
          <w:p w:rsidR="00EA3C58" w:rsidRPr="00D06C1A" w:rsidRDefault="00EA3C58" w:rsidP="008F3BD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постижения ценностей национальной культуры;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участия в межкультурной коммуникации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элементарные представления о культурном достоянии англоязычных стран;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между носителями разных культур;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элементарные представления о моральных нормах и правилах нравственного поведения</w:t>
            </w:r>
          </w:p>
          <w:p w:rsidR="00EA3C58" w:rsidRPr="00D06C1A" w:rsidRDefault="00EA3C58" w:rsidP="008F3BD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Построение предложений с однородными членами с помощью союза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and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Закрепление лексики по теме «Мир вокруг меня».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прогнозируют содержание и структуру фразы;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соотносить звук и его транскрипционное обозначение;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разыгрывают сцену знакомства;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строят предложения с однородными членами с помощью союза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and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(без использования опоры); ведение диалога, учитывая позицию собеседника.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ценностное отношение к своей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Родине,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государственной символике, родному языку, к России;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постижения ценностей национальной культуры;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участия в межкультурной коммуникации и умение представлять родную культуру;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 закрепление. Подведение итогов.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 и без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hanging="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использования опоры);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рассуждений, работа с информацией (текстом)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мотивация к самореализации в познавательной и учебной деятельности;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Сочетание букв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ch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особенности его чтения, транскрипционное обозначение. Глагол – связка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форме 3-го лица ед ч. Оценночные характеристики людям и предметам.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знакомятся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c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сочетанием букв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ch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,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строить предложения с использованием глагола-связки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to be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 в форме третьего лица единственного числа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Личное местоимение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давать оценочные характеристики людям и предметам;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использовать в речи личное местоимении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it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опоры);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Вопросительная конструкция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Сочетание букв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особенности их чтения,  транскрипционные обозначения.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называть предмет и давать его характеристику;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использовать в речи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вопросительную конструкцию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What is it?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 xml:space="preserve">знакомятся c сочетанием букв 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or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 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ar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опоры);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Краткие монологические</w:t>
            </w:r>
          </w:p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Высказывания описательного характера. Отрицательная конструкция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'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 Сочетание букв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qu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знакомятся с согласной буквой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Ww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, особенностями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ее чтения в сочетаниях с буквой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Uu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опоры); имитация речевой единицы на уровне слова, фразы;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Выражение согласия/несогласия в элементарном диалоге-распросе с  использованием вопросительной структуры: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….?(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прогнозировать содержание и структуру высказывания;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выражать согласие/несогласие, участвуя в элементарном диалоге-расспросе;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используют английский язык в игровой деятельности;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ведут диалоги с опорой на образец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hanging="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опоры); имитация речевой единицы на уровне слова, фразы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Вопросительная конструкция: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читают небольшой текст, построенный на изученной лексике;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выполняют задание на аудирование текста с пониманием основного содержания услышанного с опорой на картинку;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прогнозировать содержание и структуру высказывания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формулирование выводов (из прочитанного)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эмоционального постижения народного творчества, детского фольклора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ценностное отношение к труду, учёбе и творчеству, трудолюбие</w:t>
            </w:r>
          </w:p>
          <w:p w:rsidR="00EA3C58" w:rsidRPr="00D06C1A" w:rsidRDefault="00EA3C58" w:rsidP="008F3BD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 закрепление пройденного материала. Подведение итогов.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выполняют аудирование текста с пониманием основного содержания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услышанного с опорой на картинку;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извлекают информацию из текста, необходимую для его соотнесения с картинкой;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подбирать адекватную реплику-стимул к имеющейся реплике-реакции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формулирование выводов (из прочитанного)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Диалоги по образцу. Семья. Личные местоимения. Глагол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 лицо), полная и сокращенная форма.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ведут диалоги с опорой на образец;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оперировать в речи английскими местоимениями (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I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,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he, she, it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знакомятся с лексическими единицами по теме «Семья»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выстраивание логической/хронологической последовательности (порядка, очерёдности);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Аудирование текста с опорой на картинку. Чтение текста построенный на изученной лексике. Прогнозирование содержания и структуры высказывания.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воспринимать на слух краткие сообщения о членах семьи;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учатся давать оценочные характеристики членам своей семьи;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строят краткие монологические высказывания, характеризуя людей и животных;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«Мир вокруг меня».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систематизаций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</w:tc>
      </w:tr>
      <w:tr w:rsidR="00EA3C58" w:rsidRPr="00D06C1A" w:rsidTr="008F3BDA">
        <w:trPr>
          <w:trHeight w:val="274"/>
        </w:trPr>
        <w:tc>
          <w:tcPr>
            <w:tcW w:w="14568" w:type="dxa"/>
            <w:gridSpan w:val="17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3 четверть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Диалоги по образу. Семья. Личные местоимения. Глагол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 ЛИЦО), полная и сокращенная форма.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Рассказать о своих родных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Употреблять личные местоимения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Построить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высказывание в соответствии с коммуникативными задачами (с опорами и без использования опор);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семейным традициям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Аудирование с опорой на картинку. Специальные вопросы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и ответы на них. Чтение гласных букв Аа  и Ее в открытом слоге , название этих букв в алфавите, знакомство с новыми словами содержащими звуки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Слово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или. Альтернативные вопросы.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2 типа чтения гласных Аа, Ее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слуховая дифференциация (фонематический и интонационный слух);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природе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Сложные слова и их значения. Диалог-расспрос. Прогноз вопроса по ответу. Форма повелительного наклонения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, оперирование данной формой в речи.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воспринимают на слух звучащие предложения;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выполняют команды диктора, воспринимаемые на слух.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пишут новые слова, словосочетания и новую форму неопределенного артикля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природе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Неопределенный артикль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Чтение буквы О в открытом слоге, новые слова,значение этих слов на основе зрительной наглядности. Структурой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I see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значении «понятно».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Неопределенный артикль (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); чтение буквы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Учащиеся: объединяют слова по ассоциации;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учатся завершать высказывания с опорой на зрительную наглядность;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устанавливают логические связи в ряду слов, исключая ненужные;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Объединение слов по ассоциации. Завершение высказывания с опорой на зрительную .наглядность. Логические связи в ряду слов. Словосочетания по модели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Adj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+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словосочетания по модели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Adj + N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использование сочинительного союза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and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 использование личных местоимений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he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she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 звук [ju:], использовании структуры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can see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имитация (речевой единицы на уровне слова, фразы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Корректное использование личных местоимений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she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знакомство с новыми словами, содержащими звук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ju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:, местоимения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структура «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can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, английские названия городов.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глагол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во множественном и единственном числе (кроме 3-го лица множественного числа);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краткие варианты этих форм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малой Родины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Завершение фраз, воспринимаемых на слух. Полная и краткая форма глагола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общие вопросы с глаголом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во множественном числе, 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писать слова, короткие вопросы с глаголом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 диалог-расспрос (по схеме и без нее с ориентацией на 7 высказываний, по 3—4 с каждой стороны);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Диалог «Знакомство» с опорой на схему. Структура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«Where are/is you (we,he, she) from?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ответы на них. Глагол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 множественном числе.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явление многозначности на примере лексической единицы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структура 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 are you from?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буквосочетание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 xml:space="preserve">[D] и  местоимение 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they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первоначальный опыт межкультурной коммуникации;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Многозначность местоимения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Буквосочетание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личным местоимением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they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Отрицательная форма предложения. Различные значения слов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pupil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(ученик школы)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student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(студент)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работа в парах,  этикетные диалоги на структурно-функциональной основе;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прогнозирование содержание предлагаемого предложения на основе двух заданных;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письменные задания по корректному написанию слов, структур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начальные представления о правах и обязанностях человека и гражданина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Глагол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 множественном и единственном числе (кроме 3-го лица мн ч). Люди вокруг нас: местонахождение людей и предметов, сказочные персонажи. Обозначение множественности. Общие вопросы с глаголом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to be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 мн ч.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написание буквосочетаний, слов, фраз;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нормы произношения английского языка при чтении вслух и в устной речи;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этикетный диалог знакомства;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осознание и объяснение правил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уважение к иному мнению и культуре других народов.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гласных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Yy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открытом слоге. Семантизация новых слов с опорой на зрительный ряд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гласных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Yy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 открытом слоге;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семантизация новых слов с опорой на зрительный ряд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Восприятие на слух микроситуфций, микродиалогов. Предлог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Описание сказочных героев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речи,  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диалоги о местонахождении объектов;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</w:rPr>
              <w:t>варианты ответов на общие вопросы, содержащие глагол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to be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 во множественном числе;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</w:rPr>
              <w:t>предлог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in.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Ритмико-интонационные особенности; трансформация (языковых единиц на уровне словосочетания, фразы)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иным возможным чтением  буквосочетания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новые слова.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буквосочетания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словосочетания и предложения с новыми словами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работа в парах, в рамках ролевой игры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слов с одинаковыми гласными буквами  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типах слога, с опорой на графическое изображение транскрипционного знака. Числительные 1-12. Структура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How old are you?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структура 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How old are you?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, использование  её в речи;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числительные 1—12, использование их в речи.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Ассоциативные связи между словами. Ответы на вопросы, используя зрительную опору. Изучение и использование в речи формы глаголов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формы личных местоимений в общем падеже.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микродиалоги;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вопросы по картинке;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составление вопросов по образцу; работа в парах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Формы глагола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формы личных местоимений в общем падеже, чтение рассказа о животном и составление собственного высказывания по этому образцу.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восприятие на слух микроситуации;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ответы на вопросы, используя зрительную опору;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в речи формы глагола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 формы личных местоимений в общем падеже;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ученики читают рассказ о животном.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Составить  собственное высказывание по  образцу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« мир вокруг меня. Говорим о себе. Люди и предметы вокруг нас. Путешествуем по городам.»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Местоположение людей, животных, предметов. Анализ контрольной работы.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</w:tc>
      </w:tr>
      <w:tr w:rsidR="00EA3C58" w:rsidRPr="00D06C1A" w:rsidTr="008F3BDA">
        <w:trPr>
          <w:trHeight w:val="274"/>
        </w:trPr>
        <w:tc>
          <w:tcPr>
            <w:tcW w:w="14568" w:type="dxa"/>
            <w:gridSpan w:val="17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4 четверть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Множественное число имен существительных, зависимость звучания окончания множественного числа существительных от предшествующих звуков.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решают языковые загадки;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читают и используют числительные в речи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пользоваться  грамматическими схемами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Названия животных во множественном числе, разучивание рифмовки.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языковых закономерностей;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труду, учёбе и творчеству</w:t>
            </w:r>
          </w:p>
        </w:tc>
      </w:tr>
      <w:tr w:rsidR="00EA3C58" w:rsidRPr="00D06C1A" w:rsidTr="008F3BDA">
        <w:trPr>
          <w:trHeight w:hRule="exact"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Буквосочетание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вопросы и ответы на них,  языковые загадки;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краткая форма возможного ответа на общий вопрос с глаголом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to be 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во множественном числе.;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буквосочетаниями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ir, er, ur 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и их чтением под ударением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соотнесение/сопоставление (языковых единиц, их форм и значений); осознание и объяснение (правил, памяток);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со структурой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чтение за диктором  фразы с данной структурой, используют её в речи нравится.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структурой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like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вслед за диктором фразы с данной структурой;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её в речи;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высказывания в соответствии с коммуникативными задачами (с опорами и без использования опор)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названиями фруктов. Структура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речи, чтение слов, словосочетаний и фразы с глаголами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предлогом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under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Определенный артикль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структуры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like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 речи; слова, словосочетания и фразы с глаголом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like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предлогами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on, under, by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определенный артикль;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высказывания в соответствии с коммуникативными задачами (с опорами и без использования опор)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Подборка подписи к рисункам из трех предложенных, местоположение собственных предметов школьного обихода. Названия профессий и занятия людей…..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Выбор  подписи к рисункам из трех предложенных;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сообщение о местоположении собственных предметов школьного обихода;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чтение фраз о преференциях сказочного персонажа учебника;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названия профессий и занятий людей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контекста, иллюстративной наглядности и др.);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языковых закономерностей (выведение правил);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первоначальный опыт межкультурной коммуникации;</w:t>
            </w:r>
          </w:p>
          <w:p w:rsidR="00EA3C58" w:rsidRPr="00D06C1A" w:rsidRDefault="00EA3C58" w:rsidP="008F3BDA">
            <w:pPr>
              <w:pStyle w:val="c14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уважение к иному мнению и культуре других народов.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Буквосочетание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ow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Варианты произношения определенно. Специальные вопросы со словами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ответы на них.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буквосочетания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ow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 и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ои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специальные вопросы со словом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</w:rPr>
              <w:t>Where</w:t>
            </w:r>
            <w:r w:rsidRPr="00D06C1A">
              <w:rPr>
                <w:rStyle w:val="c3"/>
                <w:color w:val="000000"/>
                <w:sz w:val="28"/>
                <w:szCs w:val="28"/>
              </w:rPr>
              <w:t> и ответы на них;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 xml:space="preserve">соотнесение/сопоставление (языковых единиц, их форм и значений);осознание и объяснение (правил); построение высказывания в соответствии с коммуникативными задачами (с опорами и без использования опор) 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 xml:space="preserve">элементарные представления о культурном достоянии англоязычных стран; первоначальный опыт межкультурной коммуникации;уважение к иному мнению и культуре других народо 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Английский алфавит, ответы на вопросы по картинке и по тексту, вычленение специфической информации из текста.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английский алфавит;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песня 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АВС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слов и текста;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вопросы по картинке;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вопросы по тексту;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 в речи названия цветов;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 зрительная дифференциация (транскрипционных знаков, букв, буквосочетаний, отдельных слов, грамматических конструкций)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Знакомство с аналогом русского вопроса «который час?»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вопрос «Который час?»;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чтение фраз вслед за диктором, использование средств обозначения времени в речи;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вопросы по тексту;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Буквосочетание оо,звук [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], чтение словосочетаний со словами, содержащими звуки. Завершение предложений формами глагола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to be.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буквосочетания</w:t>
            </w:r>
            <w:r w:rsidRPr="00D06C1A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[u:]; 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решение языковых головоломоки;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словосочетания со словами, содержащими звуки [u:] и [U], вслед за диктором;</w:t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06C1A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выбор подписей к рисункам из двух предложенных;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новыми глаголами: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Run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jump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ride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swim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help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play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употребление их в речи.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Чтение текста о преференциях тролля;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рассказывают о том, что ученикам нравится, используя текст о тролле в качестве образца;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новыми глаголами, повтор их за диктором;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фразы с новыми глаголами;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(с опорами и без использования опор); работать со справочным материалом: англо-русским и русско-английским словарями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78" w:type="dxa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Что мы любим делать и что мы обычно делаем. Чтение. 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восприятие на слух текста;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выбор иллюстрации к услышанному тексту;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чтение словосочетаний и предложений;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рассказ о любимых занятиях людей;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составляют предложения о том, что люди повсеместно делают в различных местах;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Использование языковой догадки, пытаясь установить значения сложных слов, зная значения составляющих их основ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Аудирование текста и соотнесение иллюстрации к услышанному тексту. Сложные слова.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восприятие на слух текста;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гласных букв в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типах слогов. Повторение изученного.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чтение словосочетаний и предложений;</w:t>
            </w:r>
            <w:r w:rsidRPr="00D06C1A">
              <w:rPr>
                <w:color w:val="000000"/>
                <w:sz w:val="28"/>
                <w:szCs w:val="28"/>
              </w:rPr>
              <w:br/>
            </w: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рассказ о любимых занятиях людей;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речи;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</w:rPr>
            </w:pPr>
            <w:r w:rsidRPr="00D06C1A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темам: Человек и его мир. Мир моих увлечений».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EA3C58" w:rsidRPr="00D06C1A" w:rsidTr="008F3BDA">
        <w:trPr>
          <w:trHeight w:val="274"/>
        </w:trPr>
        <w:tc>
          <w:tcPr>
            <w:tcW w:w="761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78" w:type="dxa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работы. Что мы любим делать и что мы делаем.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C1A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систематизаций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EA3C58" w:rsidRPr="00D06C1A" w:rsidRDefault="00EA3C58" w:rsidP="008F3B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1976" w:type="dxa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sz w:val="28"/>
                <w:szCs w:val="28"/>
              </w:rPr>
            </w:pPr>
            <w:r w:rsidRPr="00D06C1A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  <w:p w:rsidR="00EA3C58" w:rsidRPr="00D06C1A" w:rsidRDefault="00EA3C58" w:rsidP="008F3BDA">
            <w:pPr>
              <w:pStyle w:val="c1"/>
              <w:shd w:val="clear" w:color="auto" w:fill="FFFFFF"/>
              <w:spacing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</w:tbl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 xml:space="preserve">                ИТОГО                    68  часа</w:t>
      </w: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D06C1A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EA3C58" w:rsidRPr="00D06C1A" w:rsidRDefault="00EA3C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EA3C58" w:rsidRPr="00D06C1A" w:rsidRDefault="00EA3C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EA3C58" w:rsidRPr="00D06C1A" w:rsidRDefault="00EA3C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Английский язык: Книга для учителя к учеб. для 2 кл. общеобразоват. учреждений/ O. В. Афанасьева, И. В. Михеева.- Москва: Дрофа, 2014.- 140 с.</w:t>
      </w:r>
    </w:p>
    <w:p w:rsidR="00EA3C58" w:rsidRPr="00D06C1A" w:rsidRDefault="00EA3C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Кузнецова Н.В. Английский язык. Тесты.2-4  кл.: Учебно-методическое пособие.- М.:Дрофа, 2014.-128 с.      </w:t>
      </w:r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EA3C58" w:rsidRPr="00D06C1A" w:rsidRDefault="00EA3C58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06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Pr="00D06C1A">
          <w:rPr>
            <w:rStyle w:val="ListLabel135"/>
            <w:rFonts w:cs="Times New Roman"/>
            <w:sz w:val="28"/>
            <w:szCs w:val="28"/>
            <w:lang w:val="ru-RU"/>
          </w:rPr>
          <w:t>http://festival.1september.ru/</w:t>
        </w:r>
      </w:hyperlink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Pr="00D06C1A">
          <w:rPr>
            <w:rStyle w:val="ListLabel135"/>
            <w:rFonts w:cs="Times New Roman"/>
            <w:sz w:val="28"/>
            <w:szCs w:val="28"/>
            <w:lang w:val="ru-RU"/>
          </w:rPr>
          <w:t>http://www.homeenglish.ru</w:t>
        </w:r>
      </w:hyperlink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Pr="00D06C1A">
          <w:rPr>
            <w:rStyle w:val="ListLabel135"/>
            <w:rFonts w:cs="Times New Roman"/>
            <w:sz w:val="28"/>
            <w:szCs w:val="28"/>
            <w:lang w:val="ru-RU"/>
          </w:rPr>
          <w:t>http://www.englishteachers.ru</w:t>
        </w:r>
      </w:hyperlink>
    </w:p>
    <w:p w:rsidR="00EA3C58" w:rsidRPr="00D06C1A" w:rsidRDefault="00EA3C5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Pr="00D06C1A">
          <w:rPr>
            <w:rStyle w:val="ListLabel135"/>
            <w:rFonts w:cs="Times New Roman"/>
            <w:sz w:val="28"/>
            <w:szCs w:val="28"/>
            <w:lang w:val="ru-RU"/>
          </w:rPr>
          <w:t>http://metodsovet.su/</w:t>
        </w:r>
      </w:hyperlink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p w:rsidR="00EA3C58" w:rsidRPr="00D06C1A" w:rsidRDefault="00EA3C58">
      <w:pPr>
        <w:rPr>
          <w:rFonts w:ascii="Times New Roman" w:hAnsi="Times New Roman" w:cs="Times New Roman"/>
          <w:sz w:val="28"/>
          <w:szCs w:val="28"/>
        </w:rPr>
      </w:pPr>
    </w:p>
    <w:sectPr w:rsidR="00EA3C58" w:rsidRPr="00D06C1A" w:rsidSect="002D4DF1">
      <w:footerReference w:type="default" r:id="rId11"/>
      <w:pgSz w:w="16838" w:h="11906" w:orient="landscape"/>
      <w:pgMar w:top="850" w:right="1134" w:bottom="1701" w:left="1134" w:header="0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C58" w:rsidRDefault="00EA3C58" w:rsidP="002D4DF1">
      <w:pPr>
        <w:spacing w:after="0" w:line="240" w:lineRule="auto"/>
      </w:pPr>
      <w:r>
        <w:separator/>
      </w:r>
    </w:p>
  </w:endnote>
  <w:endnote w:type="continuationSeparator" w:id="0">
    <w:p w:rsidR="00EA3C58" w:rsidRDefault="00EA3C58" w:rsidP="002D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58" w:rsidRDefault="00EA3C58">
    <w:pPr>
      <w:pStyle w:val="Footer1"/>
      <w:jc w:val="center"/>
    </w:pPr>
    <w:fldSimple w:instr="PAGE">
      <w:r>
        <w:rPr>
          <w:noProof/>
        </w:rPr>
        <w:t>34</w:t>
      </w:r>
    </w:fldSimple>
  </w:p>
  <w:p w:rsidR="00EA3C58" w:rsidRDefault="00EA3C58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C58" w:rsidRDefault="00EA3C58" w:rsidP="002D4DF1">
      <w:pPr>
        <w:spacing w:after="0" w:line="240" w:lineRule="auto"/>
      </w:pPr>
      <w:r>
        <w:separator/>
      </w:r>
    </w:p>
  </w:footnote>
  <w:footnote w:type="continuationSeparator" w:id="0">
    <w:p w:rsidR="00EA3C58" w:rsidRDefault="00EA3C58" w:rsidP="002D4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49C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E66D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FE415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683D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3B3E1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CD1EC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C8012D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7">
    <w:nsid w:val="69CB53C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5D59C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DF1"/>
    <w:rsid w:val="002D4DF1"/>
    <w:rsid w:val="005711D7"/>
    <w:rsid w:val="00781330"/>
    <w:rsid w:val="008F3BDA"/>
    <w:rsid w:val="00B75043"/>
    <w:rsid w:val="00D06C1A"/>
    <w:rsid w:val="00EA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2">
    <w:name w:val="c12"/>
    <w:basedOn w:val="DefaultParagraphFont"/>
    <w:uiPriority w:val="99"/>
    <w:rPr>
      <w:rFonts w:cs="Times New Roman"/>
    </w:rPr>
  </w:style>
  <w:style w:type="character" w:customStyle="1" w:styleId="c24">
    <w:name w:val="c24"/>
    <w:basedOn w:val="DefaultParagraphFont"/>
    <w:uiPriority w:val="99"/>
    <w:rPr>
      <w:rFonts w:cs="Times New Roman"/>
    </w:rPr>
  </w:style>
  <w:style w:type="character" w:customStyle="1" w:styleId="a">
    <w:name w:val="Верхний колонтитул Знак"/>
    <w:basedOn w:val="DefaultParagraphFont"/>
    <w:uiPriority w:val="99"/>
    <w:semiHidden/>
    <w:rPr>
      <w:rFonts w:cs="Times New Roman"/>
    </w:rPr>
  </w:style>
  <w:style w:type="character" w:customStyle="1" w:styleId="a0">
    <w:name w:val="Нижний колонтитул Знак"/>
    <w:basedOn w:val="DefaultParagraphFont"/>
    <w:uiPriority w:val="99"/>
    <w:rPr>
      <w:rFonts w:cs="Times New Roman"/>
    </w:rPr>
  </w:style>
  <w:style w:type="character" w:customStyle="1" w:styleId="ListLabel1">
    <w:name w:val="ListLabel 1"/>
    <w:uiPriority w:val="99"/>
    <w:rPr>
      <w:sz w:val="20"/>
    </w:rPr>
  </w:style>
  <w:style w:type="character" w:customStyle="1" w:styleId="ListLabel2">
    <w:name w:val="ListLabel 2"/>
    <w:uiPriority w:val="99"/>
    <w:rPr>
      <w:sz w:val="20"/>
    </w:rPr>
  </w:style>
  <w:style w:type="character" w:customStyle="1" w:styleId="ListLabel3">
    <w:name w:val="ListLabel 3"/>
    <w:uiPriority w:val="99"/>
    <w:rPr>
      <w:sz w:val="20"/>
    </w:rPr>
  </w:style>
  <w:style w:type="character" w:customStyle="1" w:styleId="ListLabel4">
    <w:name w:val="ListLabel 4"/>
    <w:uiPriority w:val="99"/>
    <w:rPr>
      <w:sz w:val="20"/>
    </w:rPr>
  </w:style>
  <w:style w:type="character" w:customStyle="1" w:styleId="ListLabel5">
    <w:name w:val="ListLabel 5"/>
    <w:uiPriority w:val="99"/>
    <w:rPr>
      <w:sz w:val="20"/>
    </w:rPr>
  </w:style>
  <w:style w:type="character" w:customStyle="1" w:styleId="ListLabel6">
    <w:name w:val="ListLabel 6"/>
    <w:uiPriority w:val="99"/>
    <w:rPr>
      <w:sz w:val="20"/>
    </w:rPr>
  </w:style>
  <w:style w:type="character" w:customStyle="1" w:styleId="ListLabel7">
    <w:name w:val="ListLabel 7"/>
    <w:uiPriority w:val="99"/>
    <w:rPr>
      <w:sz w:val="20"/>
    </w:rPr>
  </w:style>
  <w:style w:type="character" w:customStyle="1" w:styleId="ListLabel8">
    <w:name w:val="ListLabel 8"/>
    <w:uiPriority w:val="99"/>
    <w:rPr>
      <w:sz w:val="20"/>
    </w:rPr>
  </w:style>
  <w:style w:type="character" w:customStyle="1" w:styleId="ListLabel9">
    <w:name w:val="ListLabel 9"/>
    <w:uiPriority w:val="99"/>
    <w:rPr>
      <w:sz w:val="20"/>
    </w:rPr>
  </w:style>
  <w:style w:type="character" w:customStyle="1" w:styleId="ListLabel10">
    <w:name w:val="ListLabel 10"/>
    <w:uiPriority w:val="99"/>
    <w:rPr>
      <w:sz w:val="20"/>
    </w:rPr>
  </w:style>
  <w:style w:type="character" w:customStyle="1" w:styleId="ListLabel11">
    <w:name w:val="ListLabel 11"/>
    <w:uiPriority w:val="99"/>
    <w:rPr>
      <w:sz w:val="20"/>
    </w:rPr>
  </w:style>
  <w:style w:type="character" w:customStyle="1" w:styleId="ListLabel12">
    <w:name w:val="ListLabel 12"/>
    <w:uiPriority w:val="99"/>
    <w:rPr>
      <w:sz w:val="20"/>
    </w:rPr>
  </w:style>
  <w:style w:type="character" w:customStyle="1" w:styleId="ListLabel13">
    <w:name w:val="ListLabel 13"/>
    <w:uiPriority w:val="99"/>
    <w:rPr>
      <w:sz w:val="20"/>
    </w:rPr>
  </w:style>
  <w:style w:type="character" w:customStyle="1" w:styleId="ListLabel14">
    <w:name w:val="ListLabel 14"/>
    <w:uiPriority w:val="99"/>
    <w:rPr>
      <w:sz w:val="20"/>
    </w:rPr>
  </w:style>
  <w:style w:type="character" w:customStyle="1" w:styleId="ListLabel15">
    <w:name w:val="ListLabel 15"/>
    <w:uiPriority w:val="99"/>
    <w:rPr>
      <w:sz w:val="20"/>
    </w:rPr>
  </w:style>
  <w:style w:type="character" w:customStyle="1" w:styleId="ListLabel16">
    <w:name w:val="ListLabel 16"/>
    <w:uiPriority w:val="99"/>
    <w:rPr>
      <w:sz w:val="20"/>
    </w:rPr>
  </w:style>
  <w:style w:type="character" w:customStyle="1" w:styleId="ListLabel17">
    <w:name w:val="ListLabel 17"/>
    <w:uiPriority w:val="99"/>
    <w:rPr>
      <w:sz w:val="20"/>
    </w:rPr>
  </w:style>
  <w:style w:type="character" w:customStyle="1" w:styleId="ListLabel18">
    <w:name w:val="ListLabel 18"/>
    <w:uiPriority w:val="99"/>
    <w:rPr>
      <w:sz w:val="20"/>
    </w:rPr>
  </w:style>
  <w:style w:type="character" w:customStyle="1" w:styleId="ListLabel19">
    <w:name w:val="ListLabel 19"/>
    <w:uiPriority w:val="99"/>
    <w:rPr>
      <w:b/>
    </w:rPr>
  </w:style>
  <w:style w:type="character" w:customStyle="1" w:styleId="ListLabel20">
    <w:name w:val="ListLabel 20"/>
    <w:uiPriority w:val="99"/>
    <w:rPr>
      <w:sz w:val="20"/>
    </w:rPr>
  </w:style>
  <w:style w:type="character" w:customStyle="1" w:styleId="ListLabel21">
    <w:name w:val="ListLabel 21"/>
    <w:uiPriority w:val="99"/>
    <w:rPr>
      <w:sz w:val="20"/>
    </w:rPr>
  </w:style>
  <w:style w:type="character" w:customStyle="1" w:styleId="ListLabel22">
    <w:name w:val="ListLabel 22"/>
    <w:uiPriority w:val="99"/>
    <w:rPr>
      <w:sz w:val="20"/>
    </w:rPr>
  </w:style>
  <w:style w:type="character" w:customStyle="1" w:styleId="ListLabel23">
    <w:name w:val="ListLabel 23"/>
    <w:uiPriority w:val="99"/>
    <w:rPr>
      <w:sz w:val="20"/>
    </w:rPr>
  </w:style>
  <w:style w:type="character" w:customStyle="1" w:styleId="ListLabel24">
    <w:name w:val="ListLabel 24"/>
    <w:uiPriority w:val="99"/>
    <w:rPr>
      <w:sz w:val="20"/>
    </w:rPr>
  </w:style>
  <w:style w:type="character" w:customStyle="1" w:styleId="ListLabel25">
    <w:name w:val="ListLabel 25"/>
    <w:uiPriority w:val="99"/>
    <w:rPr>
      <w:sz w:val="20"/>
    </w:rPr>
  </w:style>
  <w:style w:type="character" w:customStyle="1" w:styleId="ListLabel26">
    <w:name w:val="ListLabel 26"/>
    <w:uiPriority w:val="99"/>
    <w:rPr>
      <w:sz w:val="20"/>
    </w:rPr>
  </w:style>
  <w:style w:type="character" w:customStyle="1" w:styleId="ListLabel27">
    <w:name w:val="ListLabel 27"/>
    <w:uiPriority w:val="99"/>
    <w:rPr>
      <w:sz w:val="20"/>
    </w:rPr>
  </w:style>
  <w:style w:type="character" w:customStyle="1" w:styleId="ListLabel28">
    <w:name w:val="ListLabel 28"/>
    <w:uiPriority w:val="99"/>
    <w:rPr>
      <w:sz w:val="20"/>
    </w:rPr>
  </w:style>
  <w:style w:type="character" w:customStyle="1" w:styleId="ListLabel29">
    <w:name w:val="ListLabel 29"/>
    <w:uiPriority w:val="99"/>
    <w:rPr>
      <w:sz w:val="20"/>
    </w:rPr>
  </w:style>
  <w:style w:type="character" w:customStyle="1" w:styleId="ListLabel30">
    <w:name w:val="ListLabel 30"/>
    <w:uiPriority w:val="99"/>
    <w:rPr>
      <w:sz w:val="20"/>
    </w:rPr>
  </w:style>
  <w:style w:type="character" w:customStyle="1" w:styleId="ListLabel31">
    <w:name w:val="ListLabel 31"/>
    <w:uiPriority w:val="99"/>
    <w:rPr>
      <w:sz w:val="20"/>
    </w:rPr>
  </w:style>
  <w:style w:type="character" w:customStyle="1" w:styleId="ListLabel32">
    <w:name w:val="ListLabel 32"/>
    <w:uiPriority w:val="99"/>
    <w:rPr>
      <w:sz w:val="20"/>
    </w:rPr>
  </w:style>
  <w:style w:type="character" w:customStyle="1" w:styleId="ListLabel33">
    <w:name w:val="ListLabel 33"/>
    <w:uiPriority w:val="99"/>
    <w:rPr>
      <w:sz w:val="20"/>
    </w:rPr>
  </w:style>
  <w:style w:type="character" w:customStyle="1" w:styleId="ListLabel34">
    <w:name w:val="ListLabel 34"/>
    <w:uiPriority w:val="99"/>
    <w:rPr>
      <w:sz w:val="20"/>
    </w:rPr>
  </w:style>
  <w:style w:type="character" w:customStyle="1" w:styleId="ListLabel35">
    <w:name w:val="ListLabel 35"/>
    <w:uiPriority w:val="99"/>
    <w:rPr>
      <w:sz w:val="20"/>
    </w:rPr>
  </w:style>
  <w:style w:type="character" w:customStyle="1" w:styleId="ListLabel36">
    <w:name w:val="ListLabel 36"/>
    <w:uiPriority w:val="99"/>
    <w:rPr>
      <w:sz w:val="20"/>
    </w:rPr>
  </w:style>
  <w:style w:type="character" w:customStyle="1" w:styleId="ListLabel37">
    <w:name w:val="ListLabel 37"/>
    <w:uiPriority w:val="99"/>
    <w:rPr>
      <w:sz w:val="20"/>
    </w:rPr>
  </w:style>
  <w:style w:type="character" w:customStyle="1" w:styleId="ListLabel38">
    <w:name w:val="ListLabel 38"/>
    <w:uiPriority w:val="99"/>
    <w:rPr>
      <w:sz w:val="20"/>
    </w:rPr>
  </w:style>
  <w:style w:type="character" w:customStyle="1" w:styleId="ListLabel39">
    <w:name w:val="ListLabel 39"/>
    <w:uiPriority w:val="99"/>
    <w:rPr>
      <w:sz w:val="20"/>
    </w:rPr>
  </w:style>
  <w:style w:type="character" w:customStyle="1" w:styleId="ListLabel40">
    <w:name w:val="ListLabel 40"/>
    <w:uiPriority w:val="99"/>
    <w:rPr>
      <w:sz w:val="20"/>
    </w:rPr>
  </w:style>
  <w:style w:type="character" w:customStyle="1" w:styleId="ListLabel41">
    <w:name w:val="ListLabel 41"/>
    <w:uiPriority w:val="99"/>
    <w:rPr>
      <w:sz w:val="20"/>
    </w:rPr>
  </w:style>
  <w:style w:type="character" w:customStyle="1" w:styleId="ListLabel42">
    <w:name w:val="ListLabel 42"/>
    <w:uiPriority w:val="99"/>
    <w:rPr>
      <w:sz w:val="20"/>
    </w:rPr>
  </w:style>
  <w:style w:type="character" w:customStyle="1" w:styleId="ListLabel43">
    <w:name w:val="ListLabel 43"/>
    <w:uiPriority w:val="99"/>
    <w:rPr>
      <w:sz w:val="20"/>
    </w:rPr>
  </w:style>
  <w:style w:type="character" w:customStyle="1" w:styleId="ListLabel44">
    <w:name w:val="ListLabel 44"/>
    <w:uiPriority w:val="99"/>
    <w:rPr>
      <w:sz w:val="20"/>
    </w:rPr>
  </w:style>
  <w:style w:type="character" w:customStyle="1" w:styleId="ListLabel45">
    <w:name w:val="ListLabel 45"/>
    <w:uiPriority w:val="99"/>
    <w:rPr>
      <w:sz w:val="20"/>
    </w:rPr>
  </w:style>
  <w:style w:type="character" w:customStyle="1" w:styleId="ListLabel46">
    <w:name w:val="ListLabel 46"/>
    <w:uiPriority w:val="99"/>
    <w:rPr>
      <w:sz w:val="20"/>
    </w:rPr>
  </w:style>
  <w:style w:type="character" w:customStyle="1" w:styleId="ListLabel47">
    <w:name w:val="ListLabel 47"/>
    <w:uiPriority w:val="99"/>
    <w:rPr>
      <w:sz w:val="20"/>
    </w:rPr>
  </w:style>
  <w:style w:type="character" w:customStyle="1" w:styleId="ListLabel48">
    <w:name w:val="ListLabel 48"/>
    <w:uiPriority w:val="99"/>
    <w:rPr>
      <w:sz w:val="20"/>
    </w:rPr>
  </w:style>
  <w:style w:type="character" w:customStyle="1" w:styleId="ListLabel49">
    <w:name w:val="ListLabel 49"/>
    <w:uiPriority w:val="99"/>
    <w:rPr>
      <w:sz w:val="20"/>
    </w:rPr>
  </w:style>
  <w:style w:type="character" w:customStyle="1" w:styleId="ListLabel50">
    <w:name w:val="ListLabel 50"/>
    <w:uiPriority w:val="99"/>
    <w:rPr>
      <w:sz w:val="20"/>
    </w:rPr>
  </w:style>
  <w:style w:type="character" w:customStyle="1" w:styleId="ListLabel51">
    <w:name w:val="ListLabel 51"/>
    <w:uiPriority w:val="99"/>
    <w:rPr>
      <w:sz w:val="20"/>
    </w:rPr>
  </w:style>
  <w:style w:type="character" w:customStyle="1" w:styleId="ListLabel52">
    <w:name w:val="ListLabel 52"/>
    <w:uiPriority w:val="99"/>
    <w:rPr>
      <w:sz w:val="20"/>
    </w:rPr>
  </w:style>
  <w:style w:type="character" w:customStyle="1" w:styleId="ListLabel53">
    <w:name w:val="ListLabel 53"/>
    <w:uiPriority w:val="99"/>
    <w:rPr>
      <w:sz w:val="20"/>
    </w:rPr>
  </w:style>
  <w:style w:type="character" w:customStyle="1" w:styleId="ListLabel54">
    <w:name w:val="ListLabel 54"/>
    <w:uiPriority w:val="99"/>
    <w:rPr>
      <w:sz w:val="20"/>
    </w:rPr>
  </w:style>
  <w:style w:type="character" w:customStyle="1" w:styleId="ListLabel55">
    <w:name w:val="ListLabel 55"/>
    <w:uiPriority w:val="99"/>
    <w:rPr>
      <w:sz w:val="20"/>
    </w:rPr>
  </w:style>
  <w:style w:type="character" w:customStyle="1" w:styleId="ListLabel56">
    <w:name w:val="ListLabel 56"/>
    <w:uiPriority w:val="99"/>
    <w:rPr>
      <w:sz w:val="20"/>
    </w:rPr>
  </w:style>
  <w:style w:type="character" w:customStyle="1" w:styleId="ListLabel57">
    <w:name w:val="ListLabel 57"/>
    <w:uiPriority w:val="99"/>
    <w:rPr>
      <w:sz w:val="20"/>
    </w:rPr>
  </w:style>
  <w:style w:type="character" w:customStyle="1" w:styleId="ListLabel58">
    <w:name w:val="ListLabel 58"/>
    <w:uiPriority w:val="99"/>
    <w:rPr>
      <w:sz w:val="20"/>
    </w:rPr>
  </w:style>
  <w:style w:type="character" w:customStyle="1" w:styleId="ListLabel59">
    <w:name w:val="ListLabel 59"/>
    <w:uiPriority w:val="99"/>
    <w:rPr>
      <w:sz w:val="20"/>
    </w:rPr>
  </w:style>
  <w:style w:type="character" w:customStyle="1" w:styleId="ListLabel60">
    <w:name w:val="ListLabel 60"/>
    <w:uiPriority w:val="99"/>
    <w:rPr>
      <w:sz w:val="20"/>
    </w:rPr>
  </w:style>
  <w:style w:type="character" w:customStyle="1" w:styleId="ListLabel61">
    <w:name w:val="ListLabel 61"/>
    <w:uiPriority w:val="99"/>
    <w:rPr>
      <w:sz w:val="20"/>
    </w:rPr>
  </w:style>
  <w:style w:type="character" w:customStyle="1" w:styleId="ListLabel62">
    <w:name w:val="ListLabel 62"/>
    <w:uiPriority w:val="99"/>
    <w:rPr>
      <w:sz w:val="20"/>
    </w:rPr>
  </w:style>
  <w:style w:type="character" w:customStyle="1" w:styleId="ListLabel63">
    <w:name w:val="ListLabel 63"/>
    <w:uiPriority w:val="99"/>
    <w:rPr>
      <w:sz w:val="20"/>
    </w:rPr>
  </w:style>
  <w:style w:type="character" w:customStyle="1" w:styleId="ListLabel64">
    <w:name w:val="ListLabel 64"/>
    <w:uiPriority w:val="99"/>
    <w:rPr>
      <w:sz w:val="20"/>
    </w:rPr>
  </w:style>
  <w:style w:type="character" w:customStyle="1" w:styleId="ListLabel65">
    <w:name w:val="ListLabel 65"/>
    <w:uiPriority w:val="99"/>
    <w:rPr>
      <w:rFonts w:ascii="Times New Roman" w:hAnsi="Times New Roman"/>
      <w:sz w:val="24"/>
    </w:rPr>
  </w:style>
  <w:style w:type="character" w:customStyle="1" w:styleId="ListLabel66">
    <w:name w:val="ListLabel 66"/>
    <w:uiPriority w:val="99"/>
    <w:rPr>
      <w:sz w:val="20"/>
    </w:rPr>
  </w:style>
  <w:style w:type="character" w:customStyle="1" w:styleId="ListLabel67">
    <w:name w:val="ListLabel 67"/>
    <w:uiPriority w:val="99"/>
    <w:rPr>
      <w:sz w:val="20"/>
    </w:rPr>
  </w:style>
  <w:style w:type="character" w:customStyle="1" w:styleId="ListLabel68">
    <w:name w:val="ListLabel 68"/>
    <w:uiPriority w:val="99"/>
    <w:rPr>
      <w:sz w:val="20"/>
    </w:rPr>
  </w:style>
  <w:style w:type="character" w:customStyle="1" w:styleId="ListLabel69">
    <w:name w:val="ListLabel 69"/>
    <w:uiPriority w:val="99"/>
    <w:rPr>
      <w:sz w:val="20"/>
    </w:rPr>
  </w:style>
  <w:style w:type="character" w:customStyle="1" w:styleId="ListLabel70">
    <w:name w:val="ListLabel 70"/>
    <w:uiPriority w:val="99"/>
    <w:rPr>
      <w:sz w:val="20"/>
    </w:rPr>
  </w:style>
  <w:style w:type="character" w:customStyle="1" w:styleId="ListLabel71">
    <w:name w:val="ListLabel 71"/>
    <w:uiPriority w:val="99"/>
    <w:rPr>
      <w:sz w:val="20"/>
    </w:rPr>
  </w:style>
  <w:style w:type="character" w:customStyle="1" w:styleId="ListLabel72">
    <w:name w:val="ListLabel 72"/>
    <w:uiPriority w:val="99"/>
    <w:rPr>
      <w:sz w:val="20"/>
    </w:rPr>
  </w:style>
  <w:style w:type="character" w:customStyle="1" w:styleId="c3">
    <w:name w:val="c3"/>
    <w:basedOn w:val="DefaultParagraphFont"/>
    <w:uiPriority w:val="99"/>
    <w:rPr>
      <w:rFonts w:cs="Times New Roman"/>
    </w:rPr>
  </w:style>
  <w:style w:type="character" w:customStyle="1" w:styleId="ff3">
    <w:name w:val="ff3"/>
    <w:basedOn w:val="DefaultParagraphFont"/>
    <w:uiPriority w:val="99"/>
    <w:rPr>
      <w:rFonts w:cs="Times New Roman"/>
    </w:rPr>
  </w:style>
  <w:style w:type="character" w:customStyle="1" w:styleId="c5">
    <w:name w:val="c5"/>
    <w:basedOn w:val="DefaultParagraphFont"/>
    <w:uiPriority w:val="99"/>
    <w:rPr>
      <w:rFonts w:cs="Times New Roman"/>
    </w:rPr>
  </w:style>
  <w:style w:type="character" w:customStyle="1" w:styleId="c75">
    <w:name w:val="c75"/>
    <w:basedOn w:val="DefaultParagraphFont"/>
    <w:uiPriority w:val="99"/>
    <w:rPr>
      <w:rFonts w:cs="Times New Roman"/>
    </w:rPr>
  </w:style>
  <w:style w:type="character" w:customStyle="1" w:styleId="c53">
    <w:name w:val="c53"/>
    <w:basedOn w:val="DefaultParagraphFont"/>
    <w:uiPriority w:val="99"/>
    <w:rPr>
      <w:rFonts w:cs="Times New Roman"/>
    </w:rPr>
  </w:style>
  <w:style w:type="character" w:customStyle="1" w:styleId="-">
    <w:name w:val="Интернет-ссылка"/>
    <w:basedOn w:val="DefaultParagraphFont"/>
    <w:uiPriority w:val="99"/>
    <w:semiHidden/>
    <w:rPr>
      <w:rFonts w:cs="Times New Roman"/>
      <w:color w:val="0000FF"/>
      <w:u w:val="single"/>
    </w:rPr>
  </w:style>
  <w:style w:type="character" w:customStyle="1" w:styleId="ListLabel73">
    <w:name w:val="ListLabel 73"/>
    <w:uiPriority w:val="99"/>
    <w:rsid w:val="002D4DF1"/>
    <w:rPr>
      <w:sz w:val="20"/>
    </w:rPr>
  </w:style>
  <w:style w:type="character" w:customStyle="1" w:styleId="ListLabel74">
    <w:name w:val="ListLabel 74"/>
    <w:uiPriority w:val="99"/>
    <w:rsid w:val="002D4DF1"/>
    <w:rPr>
      <w:sz w:val="20"/>
    </w:rPr>
  </w:style>
  <w:style w:type="character" w:customStyle="1" w:styleId="ListLabel75">
    <w:name w:val="ListLabel 75"/>
    <w:uiPriority w:val="99"/>
    <w:rsid w:val="002D4DF1"/>
    <w:rPr>
      <w:sz w:val="20"/>
    </w:rPr>
  </w:style>
  <w:style w:type="character" w:customStyle="1" w:styleId="ListLabel76">
    <w:name w:val="ListLabel 76"/>
    <w:uiPriority w:val="99"/>
    <w:rsid w:val="002D4DF1"/>
    <w:rPr>
      <w:sz w:val="20"/>
    </w:rPr>
  </w:style>
  <w:style w:type="character" w:customStyle="1" w:styleId="ListLabel77">
    <w:name w:val="ListLabel 77"/>
    <w:uiPriority w:val="99"/>
    <w:rsid w:val="002D4DF1"/>
    <w:rPr>
      <w:sz w:val="20"/>
    </w:rPr>
  </w:style>
  <w:style w:type="character" w:customStyle="1" w:styleId="ListLabel78">
    <w:name w:val="ListLabel 78"/>
    <w:uiPriority w:val="99"/>
    <w:rsid w:val="002D4DF1"/>
    <w:rPr>
      <w:sz w:val="20"/>
    </w:rPr>
  </w:style>
  <w:style w:type="character" w:customStyle="1" w:styleId="ListLabel79">
    <w:name w:val="ListLabel 79"/>
    <w:uiPriority w:val="99"/>
    <w:rsid w:val="002D4DF1"/>
    <w:rPr>
      <w:sz w:val="20"/>
    </w:rPr>
  </w:style>
  <w:style w:type="character" w:customStyle="1" w:styleId="ListLabel80">
    <w:name w:val="ListLabel 80"/>
    <w:uiPriority w:val="99"/>
    <w:rsid w:val="002D4DF1"/>
    <w:rPr>
      <w:sz w:val="20"/>
    </w:rPr>
  </w:style>
  <w:style w:type="character" w:customStyle="1" w:styleId="ListLabel81">
    <w:name w:val="ListLabel 81"/>
    <w:uiPriority w:val="99"/>
    <w:rsid w:val="002D4DF1"/>
    <w:rPr>
      <w:sz w:val="20"/>
    </w:rPr>
  </w:style>
  <w:style w:type="character" w:customStyle="1" w:styleId="ListLabel82">
    <w:name w:val="ListLabel 82"/>
    <w:uiPriority w:val="99"/>
    <w:rsid w:val="002D4DF1"/>
    <w:rPr>
      <w:sz w:val="20"/>
    </w:rPr>
  </w:style>
  <w:style w:type="character" w:customStyle="1" w:styleId="ListLabel83">
    <w:name w:val="ListLabel 83"/>
    <w:uiPriority w:val="99"/>
    <w:rsid w:val="002D4DF1"/>
    <w:rPr>
      <w:sz w:val="20"/>
    </w:rPr>
  </w:style>
  <w:style w:type="character" w:customStyle="1" w:styleId="ListLabel84">
    <w:name w:val="ListLabel 84"/>
    <w:uiPriority w:val="99"/>
    <w:rsid w:val="002D4DF1"/>
    <w:rPr>
      <w:sz w:val="20"/>
    </w:rPr>
  </w:style>
  <w:style w:type="character" w:customStyle="1" w:styleId="ListLabel85">
    <w:name w:val="ListLabel 85"/>
    <w:uiPriority w:val="99"/>
    <w:rsid w:val="002D4DF1"/>
    <w:rPr>
      <w:sz w:val="20"/>
    </w:rPr>
  </w:style>
  <w:style w:type="character" w:customStyle="1" w:styleId="ListLabel86">
    <w:name w:val="ListLabel 86"/>
    <w:uiPriority w:val="99"/>
    <w:rsid w:val="002D4DF1"/>
    <w:rPr>
      <w:sz w:val="20"/>
    </w:rPr>
  </w:style>
  <w:style w:type="character" w:customStyle="1" w:styleId="ListLabel87">
    <w:name w:val="ListLabel 87"/>
    <w:uiPriority w:val="99"/>
    <w:rsid w:val="002D4DF1"/>
    <w:rPr>
      <w:sz w:val="20"/>
    </w:rPr>
  </w:style>
  <w:style w:type="character" w:customStyle="1" w:styleId="ListLabel88">
    <w:name w:val="ListLabel 88"/>
    <w:uiPriority w:val="99"/>
    <w:rsid w:val="002D4DF1"/>
    <w:rPr>
      <w:sz w:val="20"/>
    </w:rPr>
  </w:style>
  <w:style w:type="character" w:customStyle="1" w:styleId="ListLabel89">
    <w:name w:val="ListLabel 89"/>
    <w:uiPriority w:val="99"/>
    <w:rsid w:val="002D4DF1"/>
    <w:rPr>
      <w:sz w:val="20"/>
    </w:rPr>
  </w:style>
  <w:style w:type="character" w:customStyle="1" w:styleId="ListLabel90">
    <w:name w:val="ListLabel 90"/>
    <w:uiPriority w:val="99"/>
    <w:rsid w:val="002D4DF1"/>
    <w:rPr>
      <w:sz w:val="20"/>
    </w:rPr>
  </w:style>
  <w:style w:type="character" w:customStyle="1" w:styleId="ListLabel91">
    <w:name w:val="ListLabel 91"/>
    <w:uiPriority w:val="99"/>
    <w:rsid w:val="002D4DF1"/>
    <w:rPr>
      <w:sz w:val="20"/>
    </w:rPr>
  </w:style>
  <w:style w:type="character" w:customStyle="1" w:styleId="ListLabel92">
    <w:name w:val="ListLabel 92"/>
    <w:uiPriority w:val="99"/>
    <w:rsid w:val="002D4DF1"/>
    <w:rPr>
      <w:sz w:val="20"/>
    </w:rPr>
  </w:style>
  <w:style w:type="character" w:customStyle="1" w:styleId="ListLabel93">
    <w:name w:val="ListLabel 93"/>
    <w:uiPriority w:val="99"/>
    <w:rsid w:val="002D4DF1"/>
    <w:rPr>
      <w:sz w:val="20"/>
    </w:rPr>
  </w:style>
  <w:style w:type="character" w:customStyle="1" w:styleId="ListLabel94">
    <w:name w:val="ListLabel 94"/>
    <w:uiPriority w:val="99"/>
    <w:rsid w:val="002D4DF1"/>
    <w:rPr>
      <w:sz w:val="20"/>
    </w:rPr>
  </w:style>
  <w:style w:type="character" w:customStyle="1" w:styleId="ListLabel95">
    <w:name w:val="ListLabel 95"/>
    <w:uiPriority w:val="99"/>
    <w:rsid w:val="002D4DF1"/>
    <w:rPr>
      <w:sz w:val="20"/>
    </w:rPr>
  </w:style>
  <w:style w:type="character" w:customStyle="1" w:styleId="ListLabel96">
    <w:name w:val="ListLabel 96"/>
    <w:uiPriority w:val="99"/>
    <w:rsid w:val="002D4DF1"/>
    <w:rPr>
      <w:sz w:val="20"/>
    </w:rPr>
  </w:style>
  <w:style w:type="character" w:customStyle="1" w:styleId="ListLabel97">
    <w:name w:val="ListLabel 97"/>
    <w:uiPriority w:val="99"/>
    <w:rsid w:val="002D4DF1"/>
    <w:rPr>
      <w:sz w:val="20"/>
    </w:rPr>
  </w:style>
  <w:style w:type="character" w:customStyle="1" w:styleId="ListLabel98">
    <w:name w:val="ListLabel 98"/>
    <w:uiPriority w:val="99"/>
    <w:rsid w:val="002D4DF1"/>
    <w:rPr>
      <w:sz w:val="20"/>
    </w:rPr>
  </w:style>
  <w:style w:type="character" w:customStyle="1" w:styleId="ListLabel99">
    <w:name w:val="ListLabel 99"/>
    <w:uiPriority w:val="99"/>
    <w:rsid w:val="002D4DF1"/>
    <w:rPr>
      <w:sz w:val="20"/>
    </w:rPr>
  </w:style>
  <w:style w:type="character" w:customStyle="1" w:styleId="ListLabel100">
    <w:name w:val="ListLabel 100"/>
    <w:uiPriority w:val="99"/>
    <w:rsid w:val="002D4DF1"/>
    <w:rPr>
      <w:sz w:val="20"/>
    </w:rPr>
  </w:style>
  <w:style w:type="character" w:customStyle="1" w:styleId="ListLabel101">
    <w:name w:val="ListLabel 101"/>
    <w:uiPriority w:val="99"/>
    <w:rsid w:val="002D4DF1"/>
    <w:rPr>
      <w:sz w:val="20"/>
    </w:rPr>
  </w:style>
  <w:style w:type="character" w:customStyle="1" w:styleId="ListLabel102">
    <w:name w:val="ListLabel 102"/>
    <w:uiPriority w:val="99"/>
    <w:rsid w:val="002D4DF1"/>
    <w:rPr>
      <w:sz w:val="20"/>
    </w:rPr>
  </w:style>
  <w:style w:type="character" w:customStyle="1" w:styleId="ListLabel103">
    <w:name w:val="ListLabel 103"/>
    <w:uiPriority w:val="99"/>
    <w:rsid w:val="002D4DF1"/>
    <w:rPr>
      <w:sz w:val="20"/>
    </w:rPr>
  </w:style>
  <w:style w:type="character" w:customStyle="1" w:styleId="ListLabel104">
    <w:name w:val="ListLabel 104"/>
    <w:uiPriority w:val="99"/>
    <w:rsid w:val="002D4DF1"/>
    <w:rPr>
      <w:sz w:val="20"/>
    </w:rPr>
  </w:style>
  <w:style w:type="character" w:customStyle="1" w:styleId="ListLabel105">
    <w:name w:val="ListLabel 105"/>
    <w:uiPriority w:val="99"/>
    <w:rsid w:val="002D4DF1"/>
    <w:rPr>
      <w:sz w:val="20"/>
    </w:rPr>
  </w:style>
  <w:style w:type="character" w:customStyle="1" w:styleId="ListLabel106">
    <w:name w:val="ListLabel 106"/>
    <w:uiPriority w:val="99"/>
    <w:rsid w:val="002D4DF1"/>
    <w:rPr>
      <w:sz w:val="20"/>
    </w:rPr>
  </w:style>
  <w:style w:type="character" w:customStyle="1" w:styleId="ListLabel107">
    <w:name w:val="ListLabel 107"/>
    <w:uiPriority w:val="99"/>
    <w:rsid w:val="002D4DF1"/>
    <w:rPr>
      <w:sz w:val="20"/>
    </w:rPr>
  </w:style>
  <w:style w:type="character" w:customStyle="1" w:styleId="ListLabel108">
    <w:name w:val="ListLabel 108"/>
    <w:uiPriority w:val="99"/>
    <w:rsid w:val="002D4DF1"/>
    <w:rPr>
      <w:sz w:val="20"/>
    </w:rPr>
  </w:style>
  <w:style w:type="character" w:customStyle="1" w:styleId="ListLabel109">
    <w:name w:val="ListLabel 109"/>
    <w:uiPriority w:val="99"/>
    <w:rsid w:val="002D4DF1"/>
    <w:rPr>
      <w:sz w:val="20"/>
    </w:rPr>
  </w:style>
  <w:style w:type="character" w:customStyle="1" w:styleId="ListLabel110">
    <w:name w:val="ListLabel 110"/>
    <w:uiPriority w:val="99"/>
    <w:rsid w:val="002D4DF1"/>
    <w:rPr>
      <w:sz w:val="20"/>
    </w:rPr>
  </w:style>
  <w:style w:type="character" w:customStyle="1" w:styleId="ListLabel111">
    <w:name w:val="ListLabel 111"/>
    <w:uiPriority w:val="99"/>
    <w:rsid w:val="002D4DF1"/>
    <w:rPr>
      <w:sz w:val="20"/>
    </w:rPr>
  </w:style>
  <w:style w:type="character" w:customStyle="1" w:styleId="ListLabel112">
    <w:name w:val="ListLabel 112"/>
    <w:uiPriority w:val="99"/>
    <w:rsid w:val="002D4DF1"/>
    <w:rPr>
      <w:sz w:val="20"/>
    </w:rPr>
  </w:style>
  <w:style w:type="character" w:customStyle="1" w:styleId="ListLabel113">
    <w:name w:val="ListLabel 113"/>
    <w:uiPriority w:val="99"/>
    <w:rsid w:val="002D4DF1"/>
    <w:rPr>
      <w:sz w:val="20"/>
    </w:rPr>
  </w:style>
  <w:style w:type="character" w:customStyle="1" w:styleId="ListLabel114">
    <w:name w:val="ListLabel 114"/>
    <w:uiPriority w:val="99"/>
    <w:rsid w:val="002D4DF1"/>
    <w:rPr>
      <w:sz w:val="20"/>
    </w:rPr>
  </w:style>
  <w:style w:type="character" w:customStyle="1" w:styleId="ListLabel115">
    <w:name w:val="ListLabel 115"/>
    <w:uiPriority w:val="99"/>
    <w:rsid w:val="002D4DF1"/>
    <w:rPr>
      <w:sz w:val="20"/>
    </w:rPr>
  </w:style>
  <w:style w:type="character" w:customStyle="1" w:styleId="ListLabel116">
    <w:name w:val="ListLabel 116"/>
    <w:uiPriority w:val="99"/>
    <w:rsid w:val="002D4DF1"/>
    <w:rPr>
      <w:sz w:val="20"/>
    </w:rPr>
  </w:style>
  <w:style w:type="character" w:customStyle="1" w:styleId="ListLabel117">
    <w:name w:val="ListLabel 117"/>
    <w:uiPriority w:val="99"/>
    <w:rsid w:val="002D4DF1"/>
    <w:rPr>
      <w:sz w:val="20"/>
    </w:rPr>
  </w:style>
  <w:style w:type="character" w:customStyle="1" w:styleId="ListLabel118">
    <w:name w:val="ListLabel 118"/>
    <w:uiPriority w:val="99"/>
    <w:rsid w:val="002D4DF1"/>
    <w:rPr>
      <w:sz w:val="20"/>
    </w:rPr>
  </w:style>
  <w:style w:type="character" w:customStyle="1" w:styleId="ListLabel119">
    <w:name w:val="ListLabel 119"/>
    <w:uiPriority w:val="99"/>
    <w:rsid w:val="002D4DF1"/>
    <w:rPr>
      <w:sz w:val="20"/>
    </w:rPr>
  </w:style>
  <w:style w:type="character" w:customStyle="1" w:styleId="ListLabel120">
    <w:name w:val="ListLabel 120"/>
    <w:uiPriority w:val="99"/>
    <w:rsid w:val="002D4DF1"/>
    <w:rPr>
      <w:sz w:val="20"/>
    </w:rPr>
  </w:style>
  <w:style w:type="character" w:customStyle="1" w:styleId="ListLabel121">
    <w:name w:val="ListLabel 121"/>
    <w:uiPriority w:val="99"/>
    <w:rsid w:val="002D4DF1"/>
    <w:rPr>
      <w:sz w:val="20"/>
    </w:rPr>
  </w:style>
  <w:style w:type="character" w:customStyle="1" w:styleId="ListLabel122">
    <w:name w:val="ListLabel 122"/>
    <w:uiPriority w:val="99"/>
    <w:rsid w:val="002D4DF1"/>
    <w:rPr>
      <w:sz w:val="20"/>
    </w:rPr>
  </w:style>
  <w:style w:type="character" w:customStyle="1" w:styleId="ListLabel123">
    <w:name w:val="ListLabel 123"/>
    <w:uiPriority w:val="99"/>
    <w:rsid w:val="002D4DF1"/>
    <w:rPr>
      <w:sz w:val="20"/>
    </w:rPr>
  </w:style>
  <w:style w:type="character" w:customStyle="1" w:styleId="ListLabel124">
    <w:name w:val="ListLabel 124"/>
    <w:uiPriority w:val="99"/>
    <w:rsid w:val="002D4DF1"/>
    <w:rPr>
      <w:sz w:val="20"/>
    </w:rPr>
  </w:style>
  <w:style w:type="character" w:customStyle="1" w:styleId="ListLabel125">
    <w:name w:val="ListLabel 125"/>
    <w:uiPriority w:val="99"/>
    <w:rsid w:val="002D4DF1"/>
    <w:rPr>
      <w:sz w:val="20"/>
    </w:rPr>
  </w:style>
  <w:style w:type="character" w:customStyle="1" w:styleId="ListLabel126">
    <w:name w:val="ListLabel 126"/>
    <w:uiPriority w:val="99"/>
    <w:rsid w:val="002D4DF1"/>
    <w:rPr>
      <w:sz w:val="20"/>
    </w:rPr>
  </w:style>
  <w:style w:type="character" w:customStyle="1" w:styleId="ListLabel127">
    <w:name w:val="ListLabel 127"/>
    <w:uiPriority w:val="99"/>
    <w:rsid w:val="002D4DF1"/>
    <w:rPr>
      <w:rFonts w:ascii="Times New Roman" w:hAnsi="Times New Roman"/>
      <w:sz w:val="24"/>
    </w:rPr>
  </w:style>
  <w:style w:type="character" w:customStyle="1" w:styleId="ListLabel128">
    <w:name w:val="ListLabel 128"/>
    <w:uiPriority w:val="99"/>
    <w:rsid w:val="002D4DF1"/>
    <w:rPr>
      <w:sz w:val="20"/>
    </w:rPr>
  </w:style>
  <w:style w:type="character" w:customStyle="1" w:styleId="ListLabel129">
    <w:name w:val="ListLabel 129"/>
    <w:uiPriority w:val="99"/>
    <w:rsid w:val="002D4DF1"/>
    <w:rPr>
      <w:sz w:val="20"/>
    </w:rPr>
  </w:style>
  <w:style w:type="character" w:customStyle="1" w:styleId="ListLabel130">
    <w:name w:val="ListLabel 130"/>
    <w:uiPriority w:val="99"/>
    <w:rsid w:val="002D4DF1"/>
    <w:rPr>
      <w:sz w:val="20"/>
    </w:rPr>
  </w:style>
  <w:style w:type="character" w:customStyle="1" w:styleId="ListLabel131">
    <w:name w:val="ListLabel 131"/>
    <w:uiPriority w:val="99"/>
    <w:rsid w:val="002D4DF1"/>
    <w:rPr>
      <w:sz w:val="20"/>
    </w:rPr>
  </w:style>
  <w:style w:type="character" w:customStyle="1" w:styleId="ListLabel132">
    <w:name w:val="ListLabel 132"/>
    <w:uiPriority w:val="99"/>
    <w:rsid w:val="002D4DF1"/>
    <w:rPr>
      <w:sz w:val="20"/>
    </w:rPr>
  </w:style>
  <w:style w:type="character" w:customStyle="1" w:styleId="ListLabel133">
    <w:name w:val="ListLabel 133"/>
    <w:uiPriority w:val="99"/>
    <w:rsid w:val="002D4DF1"/>
    <w:rPr>
      <w:sz w:val="20"/>
    </w:rPr>
  </w:style>
  <w:style w:type="character" w:customStyle="1" w:styleId="ListLabel134">
    <w:name w:val="ListLabel 134"/>
    <w:uiPriority w:val="99"/>
    <w:rsid w:val="002D4DF1"/>
    <w:rPr>
      <w:sz w:val="20"/>
    </w:rPr>
  </w:style>
  <w:style w:type="character" w:customStyle="1" w:styleId="ListLabel135">
    <w:name w:val="ListLabel 135"/>
    <w:uiPriority w:val="99"/>
    <w:rsid w:val="002D4DF1"/>
    <w:rPr>
      <w:rFonts w:ascii="Times New Roman" w:hAnsi="Times New Roman"/>
      <w:color w:val="000000"/>
      <w:sz w:val="24"/>
      <w:lang w:eastAsia="ru-RU"/>
    </w:rPr>
  </w:style>
  <w:style w:type="paragraph" w:customStyle="1" w:styleId="a1">
    <w:name w:val="Заголовок"/>
    <w:basedOn w:val="Normal"/>
    <w:next w:val="BodyText"/>
    <w:uiPriority w:val="9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0F9"/>
    <w:rPr>
      <w:lang w:eastAsia="en-US"/>
    </w:rPr>
  </w:style>
  <w:style w:type="paragraph" w:styleId="List">
    <w:name w:val="List"/>
    <w:basedOn w:val="BodyText"/>
    <w:uiPriority w:val="99"/>
    <w:rPr>
      <w:rFonts w:cs="Arial Unicode MS"/>
    </w:rPr>
  </w:style>
  <w:style w:type="paragraph" w:customStyle="1" w:styleId="Caption1">
    <w:name w:val="Caption1"/>
    <w:basedOn w:val="Normal"/>
    <w:uiPriority w:val="9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Normal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Normal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ListParagraph">
    <w:name w:val="List Paragraph"/>
    <w:basedOn w:val="Normal"/>
    <w:uiPriority w:val="99"/>
    <w:qFormat/>
    <w:pPr>
      <w:spacing w:after="15" w:line="264" w:lineRule="auto"/>
      <w:ind w:left="720" w:right="334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customStyle="1" w:styleId="c1">
    <w:name w:val="c1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Normal"/>
    <w:uiPriority w:val="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homeenglish.ru&amp;sa=D&amp;sntz=1&amp;usg=AFQjCNHiJ-VkdcyQ37bI_3LQHInBSwx5N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festival.1september.ru%2F&amp;sa=D&amp;sntz=1&amp;usg=AFQjCNFkXF4HXZ1YCkM0ZoCI-Q-hqfOMA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google.com/url?q=http%3A%2F%2Fmetodsovet.su%2F&amp;sa=D&amp;sntz=1&amp;usg=AFQjCNFzSAXU9RdaCWId8LLMnxr6KoIt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englishteachers.ru&amp;sa=D&amp;sntz=1&amp;usg=AFQjCNGDemWJg18sjMnDUnr3dpl9eRV3d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41</Pages>
  <Words>9438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11</cp:revision>
  <dcterms:created xsi:type="dcterms:W3CDTF">2019-01-29T11:50:00Z</dcterms:created>
  <dcterms:modified xsi:type="dcterms:W3CDTF">2019-02-02T05:31:00Z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